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5592" w14:textId="77777777" w:rsidR="00016760" w:rsidRPr="006254AF" w:rsidRDefault="00AB085A">
      <w:pPr>
        <w:pStyle w:val="BodyText"/>
        <w:ind w:left="2226"/>
        <w:rPr>
          <w:rFonts w:asciiTheme="majorHAnsi" w:hAnsiTheme="majorHAnsi"/>
          <w:sz w:val="22"/>
          <w:szCs w:val="22"/>
        </w:rPr>
      </w:pPr>
      <w:r w:rsidRPr="006254AF">
        <w:rPr>
          <w:rFonts w:asciiTheme="majorHAnsi" w:hAnsiTheme="majorHAnsi"/>
          <w:noProof/>
          <w:sz w:val="22"/>
          <w:szCs w:val="22"/>
        </w:rPr>
        <w:drawing>
          <wp:inline distT="0" distB="0" distL="0" distR="0" wp14:anchorId="65B2E002" wp14:editId="1A488AFD">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14:paraId="3AE31EE1" w14:textId="77777777" w:rsidR="009366E2" w:rsidRPr="006254AF" w:rsidRDefault="009366E2" w:rsidP="009366E2">
      <w:pPr>
        <w:rPr>
          <w:rFonts w:asciiTheme="majorHAnsi" w:hAnsiTheme="majorHAnsi" w:cstheme="minorHAnsi"/>
        </w:rPr>
      </w:pPr>
    </w:p>
    <w:p w14:paraId="36245F00" w14:textId="77777777" w:rsidR="009366E2" w:rsidRPr="006254AF" w:rsidRDefault="009366E2" w:rsidP="009366E2">
      <w:pPr>
        <w:jc w:val="center"/>
        <w:rPr>
          <w:rFonts w:asciiTheme="majorHAnsi" w:hAnsiTheme="majorHAnsi" w:cstheme="minorHAnsi"/>
          <w:b/>
        </w:rPr>
      </w:pPr>
      <w:r w:rsidRPr="006254AF">
        <w:rPr>
          <w:rFonts w:asciiTheme="majorHAnsi" w:hAnsiTheme="majorHAnsi" w:cstheme="minorHAnsi"/>
          <w:b/>
        </w:rPr>
        <w:t>GRANVILLE EXEMPTED VILLAGE SCHOOL DISTRICT</w:t>
      </w:r>
    </w:p>
    <w:p w14:paraId="2C5D64DC" w14:textId="43D87578" w:rsidR="009366E2" w:rsidRDefault="009366E2" w:rsidP="009366E2">
      <w:pPr>
        <w:jc w:val="center"/>
        <w:rPr>
          <w:rFonts w:asciiTheme="majorHAnsi" w:hAnsiTheme="majorHAnsi" w:cstheme="minorHAnsi"/>
          <w:b/>
        </w:rPr>
      </w:pPr>
      <w:r w:rsidRPr="006254AF">
        <w:rPr>
          <w:rFonts w:asciiTheme="majorHAnsi" w:hAnsiTheme="majorHAnsi" w:cstheme="minorHAnsi"/>
          <w:b/>
        </w:rPr>
        <w:t>BOARD OF EDUCATION</w:t>
      </w:r>
    </w:p>
    <w:p w14:paraId="621F5ADA" w14:textId="6F166396" w:rsidR="002933C3" w:rsidRPr="006254AF" w:rsidRDefault="002933C3" w:rsidP="009366E2">
      <w:pPr>
        <w:jc w:val="center"/>
        <w:rPr>
          <w:rFonts w:asciiTheme="majorHAnsi" w:hAnsiTheme="majorHAnsi" w:cstheme="minorHAnsi"/>
          <w:b/>
        </w:rPr>
      </w:pPr>
      <w:r w:rsidRPr="002933C3">
        <w:rPr>
          <w:rFonts w:asciiTheme="majorHAnsi" w:hAnsiTheme="majorHAnsi" w:cstheme="minorHAnsi"/>
          <w:b/>
          <w:highlight w:val="yellow"/>
        </w:rPr>
        <w:t>MEETING HELD AT GRANVILLE DISTRICT OFFICE BOARD ROOM</w:t>
      </w:r>
    </w:p>
    <w:p w14:paraId="15F307F1" w14:textId="6894618C" w:rsidR="009366E2" w:rsidRPr="006254AF" w:rsidRDefault="00AC595B" w:rsidP="009366E2">
      <w:pPr>
        <w:jc w:val="center"/>
        <w:rPr>
          <w:rFonts w:asciiTheme="majorHAnsi" w:hAnsiTheme="majorHAnsi" w:cstheme="minorHAnsi"/>
          <w:b/>
        </w:rPr>
      </w:pPr>
      <w:r w:rsidRPr="002933C3">
        <w:rPr>
          <w:rFonts w:asciiTheme="majorHAnsi" w:hAnsiTheme="majorHAnsi" w:cstheme="minorHAnsi"/>
          <w:b/>
          <w:highlight w:val="yellow"/>
        </w:rPr>
        <w:t>October 18</w:t>
      </w:r>
      <w:r w:rsidR="00EB59A1" w:rsidRPr="002933C3">
        <w:rPr>
          <w:rFonts w:asciiTheme="majorHAnsi" w:hAnsiTheme="majorHAnsi" w:cstheme="minorHAnsi"/>
          <w:b/>
          <w:highlight w:val="yellow"/>
        </w:rPr>
        <w:t>, 2021</w:t>
      </w:r>
    </w:p>
    <w:p w14:paraId="27846EFC" w14:textId="34243A2C" w:rsidR="009366E2" w:rsidRPr="006254AF" w:rsidRDefault="0023658A" w:rsidP="009366E2">
      <w:pPr>
        <w:jc w:val="center"/>
        <w:rPr>
          <w:rFonts w:asciiTheme="majorHAnsi" w:hAnsiTheme="majorHAnsi" w:cstheme="minorHAnsi"/>
          <w:b/>
        </w:rPr>
      </w:pPr>
      <w:r w:rsidRPr="006254AF">
        <w:rPr>
          <w:rFonts w:asciiTheme="majorHAnsi" w:hAnsiTheme="majorHAnsi" w:cstheme="minorHAnsi"/>
          <w:b/>
          <w:highlight w:val="yellow"/>
        </w:rPr>
        <w:t>5:30 pm</w:t>
      </w:r>
    </w:p>
    <w:p w14:paraId="1EA2897F" w14:textId="77777777" w:rsidR="009366E2" w:rsidRPr="006254AF" w:rsidRDefault="009366E2" w:rsidP="009366E2">
      <w:pPr>
        <w:jc w:val="center"/>
        <w:rPr>
          <w:rFonts w:asciiTheme="majorHAnsi" w:hAnsiTheme="majorHAnsi" w:cstheme="minorHAnsi"/>
          <w:b/>
        </w:rPr>
      </w:pPr>
    </w:p>
    <w:p w14:paraId="5C819FB5" w14:textId="77777777" w:rsidR="009366E2" w:rsidRPr="006254AF" w:rsidRDefault="009366E2" w:rsidP="009366E2">
      <w:pPr>
        <w:jc w:val="center"/>
        <w:rPr>
          <w:rFonts w:asciiTheme="majorHAnsi" w:hAnsiTheme="majorHAnsi" w:cstheme="minorHAnsi"/>
          <w:b/>
        </w:rPr>
      </w:pPr>
      <w:r w:rsidRPr="006254AF">
        <w:rPr>
          <w:rFonts w:asciiTheme="majorHAnsi" w:hAnsiTheme="majorHAnsi" w:cstheme="minorHAnsi"/>
          <w:b/>
        </w:rPr>
        <w:t>AGENDA</w:t>
      </w:r>
      <w:r w:rsidRPr="006254AF">
        <w:rPr>
          <w:rFonts w:asciiTheme="majorHAnsi" w:hAnsiTheme="majorHAnsi" w:cstheme="minorHAnsi"/>
          <w:b/>
        </w:rPr>
        <w:tab/>
      </w:r>
    </w:p>
    <w:p w14:paraId="73D8C309" w14:textId="77777777" w:rsidR="009366E2" w:rsidRPr="006254AF" w:rsidRDefault="009366E2" w:rsidP="009366E2">
      <w:pPr>
        <w:jc w:val="center"/>
        <w:rPr>
          <w:rFonts w:asciiTheme="majorHAnsi" w:hAnsiTheme="majorHAnsi" w:cstheme="minorHAnsi"/>
        </w:rPr>
      </w:pPr>
    </w:p>
    <w:p w14:paraId="5DBF19C4" w14:textId="77777777" w:rsidR="009366E2" w:rsidRPr="006254AF" w:rsidRDefault="009366E2" w:rsidP="009366E2">
      <w:pPr>
        <w:pStyle w:val="Quick1"/>
        <w:numPr>
          <w:ilvl w:val="0"/>
          <w:numId w:val="9"/>
        </w:numPr>
        <w:ind w:left="720"/>
        <w:rPr>
          <w:rFonts w:asciiTheme="majorHAnsi" w:hAnsiTheme="majorHAnsi" w:cs="Arial"/>
          <w:b/>
          <w:sz w:val="22"/>
          <w:szCs w:val="22"/>
        </w:rPr>
      </w:pPr>
      <w:r w:rsidRPr="006254AF">
        <w:rPr>
          <w:rFonts w:asciiTheme="majorHAnsi" w:hAnsiTheme="majorHAnsi" w:cs="Arial"/>
          <w:b/>
          <w:sz w:val="22"/>
          <w:szCs w:val="22"/>
        </w:rPr>
        <w:t>Call to Order</w:t>
      </w:r>
    </w:p>
    <w:p w14:paraId="074C6AD2" w14:textId="77777777" w:rsidR="009366E2" w:rsidRPr="006254AF" w:rsidRDefault="009366E2" w:rsidP="009366E2">
      <w:pPr>
        <w:pStyle w:val="Quick1"/>
        <w:ind w:left="720"/>
        <w:rPr>
          <w:rFonts w:asciiTheme="majorHAnsi" w:hAnsiTheme="majorHAnsi" w:cs="Arial"/>
          <w:b/>
          <w:sz w:val="22"/>
          <w:szCs w:val="22"/>
        </w:rPr>
      </w:pPr>
    </w:p>
    <w:p w14:paraId="19AA9C02" w14:textId="77777777" w:rsidR="009366E2" w:rsidRPr="006254AF" w:rsidRDefault="009366E2" w:rsidP="009366E2">
      <w:pPr>
        <w:pStyle w:val="Quick1"/>
        <w:numPr>
          <w:ilvl w:val="0"/>
          <w:numId w:val="9"/>
        </w:numPr>
        <w:ind w:left="720"/>
        <w:rPr>
          <w:rFonts w:asciiTheme="majorHAnsi" w:hAnsiTheme="majorHAnsi" w:cs="Arial"/>
          <w:b/>
          <w:sz w:val="22"/>
          <w:szCs w:val="22"/>
        </w:rPr>
      </w:pPr>
      <w:r w:rsidRPr="006254AF">
        <w:rPr>
          <w:rFonts w:asciiTheme="majorHAnsi" w:hAnsiTheme="majorHAnsi" w:cs="Arial"/>
          <w:b/>
          <w:sz w:val="22"/>
          <w:szCs w:val="22"/>
        </w:rPr>
        <w:t>Pledge of Allegiance</w:t>
      </w:r>
    </w:p>
    <w:p w14:paraId="412FC887" w14:textId="77777777" w:rsidR="009366E2" w:rsidRPr="006254AF" w:rsidRDefault="009366E2" w:rsidP="009366E2">
      <w:pPr>
        <w:pStyle w:val="ListParagraph"/>
        <w:rPr>
          <w:rFonts w:asciiTheme="majorHAnsi" w:hAnsiTheme="majorHAnsi" w:cs="Arial"/>
          <w:b/>
        </w:rPr>
      </w:pPr>
    </w:p>
    <w:p w14:paraId="612CA7AD" w14:textId="77777777" w:rsidR="009366E2" w:rsidRPr="006254AF" w:rsidRDefault="009366E2" w:rsidP="009366E2">
      <w:pPr>
        <w:pStyle w:val="Quick1"/>
        <w:numPr>
          <w:ilvl w:val="0"/>
          <w:numId w:val="9"/>
        </w:numPr>
        <w:ind w:left="720"/>
        <w:rPr>
          <w:rFonts w:asciiTheme="majorHAnsi" w:hAnsiTheme="majorHAnsi" w:cs="Arial"/>
          <w:b/>
          <w:sz w:val="22"/>
          <w:szCs w:val="22"/>
        </w:rPr>
      </w:pPr>
      <w:r w:rsidRPr="006254AF">
        <w:rPr>
          <w:rFonts w:asciiTheme="majorHAnsi" w:hAnsiTheme="majorHAnsi" w:cs="Arial"/>
          <w:b/>
          <w:sz w:val="22"/>
          <w:szCs w:val="22"/>
        </w:rPr>
        <w:t>President’s Welcome</w:t>
      </w:r>
    </w:p>
    <w:p w14:paraId="09298060" w14:textId="77777777" w:rsidR="009366E2" w:rsidRPr="006254AF" w:rsidRDefault="009366E2" w:rsidP="009366E2">
      <w:pPr>
        <w:pStyle w:val="ListParagraph"/>
        <w:rPr>
          <w:rFonts w:asciiTheme="majorHAnsi" w:hAnsiTheme="majorHAnsi" w:cs="Arial"/>
          <w:b/>
        </w:rPr>
      </w:pPr>
    </w:p>
    <w:p w14:paraId="182EA544" w14:textId="77777777" w:rsidR="009366E2" w:rsidRPr="006254AF" w:rsidRDefault="009366E2" w:rsidP="009366E2">
      <w:pPr>
        <w:pStyle w:val="Quick1"/>
        <w:numPr>
          <w:ilvl w:val="0"/>
          <w:numId w:val="9"/>
        </w:numPr>
        <w:ind w:left="720"/>
        <w:rPr>
          <w:rFonts w:asciiTheme="majorHAnsi" w:hAnsiTheme="majorHAnsi" w:cs="Arial"/>
          <w:b/>
          <w:sz w:val="22"/>
          <w:szCs w:val="22"/>
        </w:rPr>
      </w:pPr>
      <w:r w:rsidRPr="006254AF">
        <w:rPr>
          <w:rFonts w:asciiTheme="majorHAnsi" w:hAnsiTheme="majorHAnsi" w:cs="Arial"/>
          <w:b/>
          <w:sz w:val="22"/>
          <w:szCs w:val="22"/>
        </w:rPr>
        <w:t>Roll Call</w:t>
      </w:r>
    </w:p>
    <w:p w14:paraId="5086D2A1" w14:textId="77777777" w:rsidR="009366E2" w:rsidRPr="006254AF" w:rsidRDefault="009366E2" w:rsidP="009366E2">
      <w:pPr>
        <w:pStyle w:val="Quick1"/>
        <w:tabs>
          <w:tab w:val="num" w:pos="720"/>
        </w:tabs>
        <w:ind w:left="720" w:hanging="720"/>
        <w:rPr>
          <w:rFonts w:asciiTheme="majorHAnsi" w:hAnsiTheme="majorHAnsi" w:cs="Arial"/>
          <w:b/>
          <w:sz w:val="22"/>
          <w:szCs w:val="22"/>
        </w:rPr>
      </w:pPr>
    </w:p>
    <w:p w14:paraId="5F4B5BC7" w14:textId="77777777" w:rsidR="00D226CF" w:rsidRPr="006254AF" w:rsidRDefault="00D226CF" w:rsidP="00D226CF">
      <w:pPr>
        <w:ind w:firstLine="720"/>
        <w:rPr>
          <w:rFonts w:asciiTheme="majorHAnsi" w:hAnsiTheme="majorHAnsi" w:cs="Arial"/>
        </w:rPr>
      </w:pPr>
      <w:r w:rsidRPr="006254AF">
        <w:rPr>
          <w:rFonts w:asciiTheme="majorHAnsi" w:hAnsiTheme="majorHAnsi" w:cs="Arial"/>
        </w:rPr>
        <w:t>Dr. Cornman______</w:t>
      </w:r>
      <w:r w:rsidRPr="006254AF">
        <w:rPr>
          <w:rFonts w:asciiTheme="majorHAnsi" w:hAnsiTheme="majorHAnsi" w:cs="Arial"/>
          <w:u w:val="single"/>
        </w:rPr>
        <w:t xml:space="preserve"> </w:t>
      </w:r>
      <w:r w:rsidRPr="006254AF">
        <w:rPr>
          <w:rFonts w:asciiTheme="majorHAnsi" w:hAnsiTheme="majorHAnsi" w:cs="Arial"/>
        </w:rPr>
        <w:t>Mr. Miller ___</w:t>
      </w:r>
      <w:r w:rsidRPr="006254AF">
        <w:rPr>
          <w:rFonts w:asciiTheme="majorHAnsi" w:hAnsiTheme="majorHAnsi" w:cs="Arial"/>
          <w:u w:val="single"/>
        </w:rPr>
        <w:t xml:space="preserve"> ___</w:t>
      </w:r>
      <w:r w:rsidRPr="006254AF">
        <w:rPr>
          <w:rFonts w:asciiTheme="majorHAnsi" w:hAnsiTheme="majorHAnsi" w:cs="Arial"/>
        </w:rPr>
        <w:t>Ms. Deeds _______Mr. Wolf ______Ms. Shaw______</w:t>
      </w:r>
    </w:p>
    <w:p w14:paraId="690CD3B5" w14:textId="77777777" w:rsidR="006C52E7" w:rsidRPr="006254AF" w:rsidRDefault="006C52E7" w:rsidP="001B6EFC">
      <w:pPr>
        <w:ind w:firstLine="720"/>
        <w:rPr>
          <w:rFonts w:asciiTheme="majorHAnsi" w:hAnsiTheme="majorHAnsi" w:cs="Arial"/>
        </w:rPr>
      </w:pPr>
    </w:p>
    <w:p w14:paraId="2C22AE9B" w14:textId="77777777" w:rsidR="006C52E7" w:rsidRPr="006254AF" w:rsidRDefault="006C52E7" w:rsidP="006C52E7">
      <w:pPr>
        <w:pStyle w:val="Quick1"/>
        <w:ind w:left="0"/>
        <w:rPr>
          <w:rFonts w:asciiTheme="majorHAnsi" w:hAnsiTheme="majorHAnsi" w:cs="Arial"/>
          <w:b/>
          <w:sz w:val="22"/>
          <w:szCs w:val="22"/>
        </w:rPr>
      </w:pPr>
      <w:r w:rsidRPr="006254AF">
        <w:rPr>
          <w:rFonts w:asciiTheme="majorHAnsi" w:hAnsiTheme="majorHAnsi" w:cs="Arial"/>
          <w:b/>
          <w:sz w:val="22"/>
          <w:szCs w:val="22"/>
        </w:rPr>
        <w:t>5.</w:t>
      </w:r>
      <w:r w:rsidRPr="006254AF">
        <w:rPr>
          <w:rFonts w:asciiTheme="majorHAnsi" w:hAnsiTheme="majorHAnsi" w:cs="Arial"/>
          <w:b/>
          <w:sz w:val="22"/>
          <w:szCs w:val="22"/>
        </w:rPr>
        <w:tab/>
        <w:t>Approval of Agenda</w:t>
      </w:r>
    </w:p>
    <w:p w14:paraId="499140B5" w14:textId="77777777" w:rsidR="006C52E7" w:rsidRPr="006254AF" w:rsidRDefault="006C52E7" w:rsidP="006C52E7">
      <w:pPr>
        <w:pStyle w:val="Quick1"/>
        <w:tabs>
          <w:tab w:val="num" w:pos="720"/>
        </w:tabs>
        <w:ind w:left="720" w:hanging="720"/>
        <w:rPr>
          <w:rFonts w:asciiTheme="majorHAnsi" w:hAnsiTheme="majorHAnsi" w:cs="Arial"/>
          <w:b/>
          <w:sz w:val="22"/>
          <w:szCs w:val="22"/>
        </w:rPr>
      </w:pPr>
    </w:p>
    <w:p w14:paraId="0DB3E4CC" w14:textId="46ADFDA0" w:rsidR="009366E2" w:rsidRPr="006254AF" w:rsidRDefault="006C52E7" w:rsidP="00E52E49">
      <w:pPr>
        <w:ind w:firstLine="720"/>
        <w:rPr>
          <w:rFonts w:asciiTheme="majorHAnsi" w:hAnsiTheme="majorHAnsi" w:cs="Arial"/>
        </w:rPr>
      </w:pPr>
      <w:r w:rsidRPr="006254AF">
        <w:rPr>
          <w:rFonts w:asciiTheme="majorHAnsi" w:hAnsiTheme="majorHAnsi" w:cs="Arial"/>
        </w:rPr>
        <w:t>Dr. Cornman______</w:t>
      </w:r>
      <w:r w:rsidRPr="006254AF">
        <w:rPr>
          <w:rFonts w:asciiTheme="majorHAnsi" w:hAnsiTheme="majorHAnsi" w:cs="Arial"/>
          <w:u w:val="single"/>
        </w:rPr>
        <w:t xml:space="preserve"> </w:t>
      </w:r>
      <w:r w:rsidRPr="006254AF">
        <w:rPr>
          <w:rFonts w:asciiTheme="majorHAnsi" w:hAnsiTheme="majorHAnsi" w:cs="Arial"/>
        </w:rPr>
        <w:t>Mr. Miller ___</w:t>
      </w:r>
      <w:r w:rsidRPr="006254AF">
        <w:rPr>
          <w:rFonts w:asciiTheme="majorHAnsi" w:hAnsiTheme="majorHAnsi" w:cs="Arial"/>
          <w:u w:val="single"/>
        </w:rPr>
        <w:t xml:space="preserve"> ___</w:t>
      </w:r>
      <w:r w:rsidRPr="006254AF">
        <w:rPr>
          <w:rFonts w:asciiTheme="majorHAnsi" w:hAnsiTheme="majorHAnsi" w:cs="Arial"/>
        </w:rPr>
        <w:t>Ms. Deeds ____</w:t>
      </w:r>
      <w:r w:rsidR="00E52E49" w:rsidRPr="006254AF">
        <w:rPr>
          <w:rFonts w:asciiTheme="majorHAnsi" w:hAnsiTheme="majorHAnsi" w:cs="Arial"/>
        </w:rPr>
        <w:t>___Mr. Wolf ______Ms. Shaw______</w:t>
      </w:r>
    </w:p>
    <w:p w14:paraId="1BE7B94C" w14:textId="23BC47BE" w:rsidR="008F40EE" w:rsidRPr="006254AF" w:rsidRDefault="008F40EE" w:rsidP="00E52E49">
      <w:pPr>
        <w:ind w:firstLine="720"/>
        <w:rPr>
          <w:rFonts w:asciiTheme="majorHAnsi" w:hAnsiTheme="majorHAnsi" w:cs="Arial"/>
        </w:rPr>
      </w:pPr>
    </w:p>
    <w:p w14:paraId="2323BC45" w14:textId="57F60941" w:rsidR="008F40EE" w:rsidRPr="006254AF" w:rsidRDefault="008F40EE" w:rsidP="008F40EE">
      <w:pPr>
        <w:pStyle w:val="Quick1"/>
        <w:ind w:left="0"/>
        <w:rPr>
          <w:rFonts w:asciiTheme="majorHAnsi" w:hAnsiTheme="majorHAnsi" w:cs="Arial"/>
          <w:b/>
          <w:sz w:val="22"/>
          <w:szCs w:val="22"/>
        </w:rPr>
      </w:pPr>
      <w:r w:rsidRPr="006254AF">
        <w:rPr>
          <w:rFonts w:asciiTheme="majorHAnsi" w:hAnsiTheme="majorHAnsi" w:cs="Arial"/>
          <w:b/>
          <w:sz w:val="22"/>
          <w:szCs w:val="22"/>
        </w:rPr>
        <w:t>6.</w:t>
      </w:r>
      <w:r w:rsidRPr="006254AF">
        <w:rPr>
          <w:rFonts w:asciiTheme="majorHAnsi" w:hAnsiTheme="majorHAnsi" w:cs="Arial"/>
          <w:b/>
          <w:sz w:val="22"/>
          <w:szCs w:val="22"/>
        </w:rPr>
        <w:tab/>
        <w:t>Commendations</w:t>
      </w:r>
    </w:p>
    <w:p w14:paraId="5D7E76D2" w14:textId="14CDF03D" w:rsidR="008F40EE" w:rsidRPr="006254AF" w:rsidRDefault="008F40EE" w:rsidP="008F40EE">
      <w:pPr>
        <w:rPr>
          <w:rFonts w:asciiTheme="majorHAnsi" w:hAnsiTheme="majorHAnsi" w:cs="Arial"/>
        </w:rPr>
      </w:pPr>
    </w:p>
    <w:p w14:paraId="7C415F57" w14:textId="6C29DD99" w:rsidR="00991A06" w:rsidRPr="006254AF" w:rsidRDefault="008F40EE" w:rsidP="00991A06">
      <w:pPr>
        <w:pStyle w:val="Quick1"/>
        <w:tabs>
          <w:tab w:val="num" w:pos="720"/>
        </w:tabs>
        <w:ind w:left="720" w:hanging="720"/>
        <w:rPr>
          <w:rFonts w:asciiTheme="majorHAnsi" w:hAnsiTheme="majorHAnsi" w:cs="Arial"/>
          <w:sz w:val="22"/>
          <w:szCs w:val="22"/>
        </w:rPr>
      </w:pPr>
      <w:r w:rsidRPr="006254AF">
        <w:rPr>
          <w:rFonts w:asciiTheme="majorHAnsi" w:hAnsiTheme="majorHAnsi" w:cs="Arial"/>
          <w:b/>
          <w:sz w:val="22"/>
          <w:szCs w:val="22"/>
        </w:rPr>
        <w:tab/>
      </w:r>
      <w:r w:rsidR="00991A06" w:rsidRPr="006254AF">
        <w:rPr>
          <w:rFonts w:asciiTheme="majorHAnsi" w:hAnsiTheme="majorHAnsi" w:cs="Arial"/>
          <w:b/>
          <w:sz w:val="22"/>
          <w:szCs w:val="22"/>
        </w:rPr>
        <w:t xml:space="preserve">National Merit® Scholarship Recognition:  </w:t>
      </w:r>
      <w:r w:rsidR="00921DE3" w:rsidRPr="006254AF">
        <w:rPr>
          <w:rFonts w:asciiTheme="majorHAnsi" w:hAnsiTheme="majorHAnsi" w:cs="Arial"/>
          <w:sz w:val="22"/>
          <w:szCs w:val="22"/>
        </w:rPr>
        <w:t>Three</w:t>
      </w:r>
      <w:r w:rsidR="00991A06" w:rsidRPr="006254AF">
        <w:rPr>
          <w:rFonts w:asciiTheme="majorHAnsi" w:hAnsiTheme="majorHAnsi" w:cs="Arial"/>
          <w:sz w:val="22"/>
          <w:szCs w:val="22"/>
        </w:rPr>
        <w:t xml:space="preserve"> Granville High School students will be commended for being semi-finalists (apply</w:t>
      </w:r>
      <w:r w:rsidR="00921DE3" w:rsidRPr="006254AF">
        <w:rPr>
          <w:rFonts w:asciiTheme="majorHAnsi" w:hAnsiTheme="majorHAnsi" w:cs="Arial"/>
          <w:sz w:val="22"/>
          <w:szCs w:val="22"/>
        </w:rPr>
        <w:t>ing for Finalist status), and Four</w:t>
      </w:r>
      <w:r w:rsidR="00991A06" w:rsidRPr="006254AF">
        <w:rPr>
          <w:rFonts w:asciiTheme="majorHAnsi" w:hAnsiTheme="majorHAnsi" w:cs="Arial"/>
          <w:sz w:val="22"/>
          <w:szCs w:val="22"/>
        </w:rPr>
        <w:t xml:space="preserve"> students will be commended for achieving recognition by the National Merit® Scholarship Program.  The National® Scholarship Program is an academic competition for recognition and scholarships.  Each year more than 1.5 million students across the country enter the National Merit® Program by taking the Preliminary SAT/National Merit® Scholarship Qualifying Test (PSAT/NMSQT).  Of these students, approximately 50,000 or the top three percent are recognized by the National Merit ® Corporation.  </w:t>
      </w:r>
    </w:p>
    <w:p w14:paraId="72F392CD" w14:textId="77777777" w:rsidR="00991A06" w:rsidRPr="006254AF" w:rsidRDefault="00991A06" w:rsidP="00991A06">
      <w:pPr>
        <w:pStyle w:val="Quick1"/>
        <w:tabs>
          <w:tab w:val="num" w:pos="720"/>
        </w:tabs>
        <w:ind w:left="720" w:hanging="720"/>
        <w:rPr>
          <w:rFonts w:asciiTheme="majorHAnsi" w:hAnsiTheme="majorHAnsi" w:cs="Arial"/>
          <w:b/>
          <w:sz w:val="22"/>
          <w:szCs w:val="22"/>
        </w:rPr>
      </w:pPr>
      <w:r w:rsidRPr="006254AF">
        <w:rPr>
          <w:rFonts w:asciiTheme="majorHAnsi" w:hAnsiTheme="majorHAnsi" w:cs="Arial"/>
          <w:b/>
          <w:sz w:val="22"/>
          <w:szCs w:val="22"/>
        </w:rPr>
        <w:tab/>
        <w:t xml:space="preserve"> </w:t>
      </w:r>
    </w:p>
    <w:p w14:paraId="0553A89B" w14:textId="77777777" w:rsidR="00991A06" w:rsidRPr="006254AF" w:rsidRDefault="00991A06" w:rsidP="00991A06">
      <w:pPr>
        <w:pStyle w:val="Quick1"/>
        <w:tabs>
          <w:tab w:val="num" w:pos="720"/>
        </w:tabs>
        <w:ind w:left="720" w:hanging="720"/>
        <w:rPr>
          <w:rFonts w:asciiTheme="majorHAnsi" w:hAnsiTheme="majorHAnsi" w:cs="Arial"/>
          <w:b/>
          <w:sz w:val="22"/>
          <w:szCs w:val="22"/>
        </w:rPr>
      </w:pPr>
      <w:r w:rsidRPr="006254AF">
        <w:rPr>
          <w:rFonts w:asciiTheme="majorHAnsi" w:hAnsiTheme="majorHAnsi" w:cs="Arial"/>
          <w:b/>
          <w:sz w:val="22"/>
          <w:szCs w:val="22"/>
        </w:rPr>
        <w:tab/>
        <w:t>Commended Scholars:</w:t>
      </w:r>
    </w:p>
    <w:p w14:paraId="7577E599" w14:textId="27167848" w:rsidR="00991A06" w:rsidRPr="006254AF" w:rsidRDefault="00991A06" w:rsidP="00991A06">
      <w:pPr>
        <w:pStyle w:val="Quick1"/>
        <w:tabs>
          <w:tab w:val="num" w:pos="720"/>
        </w:tabs>
        <w:ind w:left="720" w:hanging="720"/>
        <w:rPr>
          <w:rFonts w:asciiTheme="majorHAnsi" w:hAnsiTheme="majorHAnsi" w:cs="Arial"/>
          <w:b/>
          <w:color w:val="FF0000"/>
          <w:sz w:val="22"/>
          <w:szCs w:val="22"/>
        </w:rPr>
      </w:pPr>
      <w:r w:rsidRPr="006254AF">
        <w:rPr>
          <w:rFonts w:asciiTheme="majorHAnsi" w:hAnsiTheme="majorHAnsi" w:cs="Arial"/>
          <w:b/>
          <w:sz w:val="22"/>
          <w:szCs w:val="22"/>
        </w:rPr>
        <w:tab/>
      </w:r>
    </w:p>
    <w:p w14:paraId="13B00DA1" w14:textId="1071E31F" w:rsidR="00991A06" w:rsidRPr="006254AF" w:rsidRDefault="00991A06" w:rsidP="00991A06">
      <w:pPr>
        <w:pStyle w:val="Quick1"/>
        <w:tabs>
          <w:tab w:val="num" w:pos="720"/>
        </w:tabs>
        <w:ind w:left="720" w:hanging="720"/>
        <w:rPr>
          <w:rFonts w:asciiTheme="majorHAnsi" w:hAnsiTheme="majorHAnsi" w:cs="Arial"/>
          <w:sz w:val="22"/>
          <w:szCs w:val="22"/>
        </w:rPr>
      </w:pPr>
      <w:r w:rsidRPr="006254AF">
        <w:rPr>
          <w:rFonts w:asciiTheme="majorHAnsi" w:hAnsiTheme="majorHAnsi" w:cs="Arial"/>
          <w:b/>
          <w:sz w:val="22"/>
          <w:szCs w:val="22"/>
        </w:rPr>
        <w:tab/>
      </w:r>
      <w:r w:rsidR="000301CC" w:rsidRPr="006254AF">
        <w:rPr>
          <w:rFonts w:asciiTheme="majorHAnsi" w:hAnsiTheme="majorHAnsi" w:cs="Arial"/>
          <w:sz w:val="22"/>
          <w:szCs w:val="22"/>
        </w:rPr>
        <w:t>Henry Budd</w:t>
      </w:r>
      <w:r w:rsidRPr="006254AF">
        <w:rPr>
          <w:rFonts w:asciiTheme="majorHAnsi" w:hAnsiTheme="majorHAnsi" w:cs="Arial"/>
          <w:b/>
          <w:sz w:val="22"/>
          <w:szCs w:val="22"/>
        </w:rPr>
        <w:t xml:space="preserve"> </w:t>
      </w:r>
      <w:r w:rsidRPr="006254AF">
        <w:rPr>
          <w:rFonts w:asciiTheme="majorHAnsi" w:hAnsiTheme="majorHAnsi" w:cs="Arial"/>
          <w:sz w:val="22"/>
          <w:szCs w:val="22"/>
        </w:rPr>
        <w:t>- National Merit ® Commended Scholar</w:t>
      </w:r>
    </w:p>
    <w:p w14:paraId="64079474" w14:textId="745060A2" w:rsidR="00991A06" w:rsidRPr="006254AF" w:rsidRDefault="00991A06" w:rsidP="00991A06">
      <w:pPr>
        <w:pStyle w:val="Quick1"/>
        <w:tabs>
          <w:tab w:val="num" w:pos="720"/>
        </w:tabs>
        <w:ind w:left="720" w:hanging="720"/>
        <w:rPr>
          <w:rFonts w:asciiTheme="majorHAnsi" w:hAnsiTheme="majorHAnsi" w:cs="Arial"/>
          <w:sz w:val="22"/>
          <w:szCs w:val="22"/>
        </w:rPr>
      </w:pPr>
      <w:r w:rsidRPr="006254AF">
        <w:rPr>
          <w:rFonts w:asciiTheme="majorHAnsi" w:hAnsiTheme="majorHAnsi" w:cs="Arial"/>
          <w:b/>
          <w:sz w:val="22"/>
          <w:szCs w:val="22"/>
        </w:rPr>
        <w:tab/>
      </w:r>
      <w:r w:rsidR="000301CC" w:rsidRPr="006254AF">
        <w:rPr>
          <w:rFonts w:asciiTheme="majorHAnsi" w:hAnsiTheme="majorHAnsi" w:cs="Arial"/>
          <w:sz w:val="22"/>
          <w:szCs w:val="22"/>
        </w:rPr>
        <w:t>Dylan Gibson</w:t>
      </w:r>
      <w:r w:rsidRPr="006254AF">
        <w:rPr>
          <w:rFonts w:asciiTheme="majorHAnsi" w:hAnsiTheme="majorHAnsi" w:cs="Arial"/>
          <w:b/>
          <w:sz w:val="22"/>
          <w:szCs w:val="22"/>
        </w:rPr>
        <w:t xml:space="preserve"> </w:t>
      </w:r>
      <w:r w:rsidRPr="006254AF">
        <w:rPr>
          <w:rFonts w:asciiTheme="majorHAnsi" w:hAnsiTheme="majorHAnsi" w:cs="Arial"/>
          <w:sz w:val="22"/>
          <w:szCs w:val="22"/>
        </w:rPr>
        <w:t>- National Merit ® Commended Scholar</w:t>
      </w:r>
    </w:p>
    <w:p w14:paraId="11D72479" w14:textId="5169E16C" w:rsidR="00991A06" w:rsidRPr="006254AF" w:rsidRDefault="00991A06" w:rsidP="00991A06">
      <w:pPr>
        <w:pStyle w:val="Quick1"/>
        <w:tabs>
          <w:tab w:val="num" w:pos="720"/>
        </w:tabs>
        <w:ind w:left="720" w:hanging="720"/>
        <w:rPr>
          <w:rFonts w:asciiTheme="majorHAnsi" w:hAnsiTheme="majorHAnsi" w:cs="Arial"/>
          <w:sz w:val="22"/>
          <w:szCs w:val="22"/>
        </w:rPr>
      </w:pPr>
      <w:r w:rsidRPr="006254AF">
        <w:rPr>
          <w:rFonts w:asciiTheme="majorHAnsi" w:hAnsiTheme="majorHAnsi" w:cs="Arial"/>
          <w:sz w:val="22"/>
          <w:szCs w:val="22"/>
        </w:rPr>
        <w:tab/>
      </w:r>
      <w:r w:rsidR="000301CC" w:rsidRPr="006254AF">
        <w:rPr>
          <w:rFonts w:asciiTheme="majorHAnsi" w:hAnsiTheme="majorHAnsi" w:cs="Arial"/>
          <w:sz w:val="22"/>
          <w:szCs w:val="22"/>
        </w:rPr>
        <w:t>Isaac Lowry</w:t>
      </w:r>
      <w:r w:rsidRPr="006254AF">
        <w:rPr>
          <w:rFonts w:asciiTheme="majorHAnsi" w:hAnsiTheme="majorHAnsi" w:cs="Arial"/>
          <w:b/>
          <w:sz w:val="22"/>
          <w:szCs w:val="22"/>
        </w:rPr>
        <w:t>–</w:t>
      </w:r>
      <w:r w:rsidRPr="006254AF">
        <w:rPr>
          <w:rFonts w:asciiTheme="majorHAnsi" w:hAnsiTheme="majorHAnsi" w:cs="Arial"/>
          <w:sz w:val="22"/>
          <w:szCs w:val="22"/>
        </w:rPr>
        <w:t xml:space="preserve"> National Merit® Commended Scholar</w:t>
      </w:r>
    </w:p>
    <w:p w14:paraId="3DD848B4" w14:textId="2B4E72AF" w:rsidR="00991A06" w:rsidRPr="006254AF" w:rsidRDefault="00991A06" w:rsidP="00991A06">
      <w:pPr>
        <w:pStyle w:val="Quick1"/>
        <w:tabs>
          <w:tab w:val="num" w:pos="720"/>
        </w:tabs>
        <w:ind w:left="720" w:hanging="720"/>
        <w:rPr>
          <w:rFonts w:asciiTheme="majorHAnsi" w:hAnsiTheme="majorHAnsi" w:cs="Arial"/>
          <w:sz w:val="22"/>
          <w:szCs w:val="22"/>
        </w:rPr>
      </w:pPr>
      <w:r w:rsidRPr="006254AF">
        <w:rPr>
          <w:rFonts w:asciiTheme="majorHAnsi" w:hAnsiTheme="majorHAnsi" w:cs="Arial"/>
          <w:b/>
          <w:sz w:val="22"/>
          <w:szCs w:val="22"/>
        </w:rPr>
        <w:tab/>
      </w:r>
      <w:r w:rsidR="000301CC" w:rsidRPr="006254AF">
        <w:rPr>
          <w:rFonts w:asciiTheme="majorHAnsi" w:hAnsiTheme="majorHAnsi" w:cs="Arial"/>
          <w:sz w:val="22"/>
          <w:szCs w:val="22"/>
        </w:rPr>
        <w:t>Nathaniel Miller</w:t>
      </w:r>
      <w:r w:rsidR="000301CC" w:rsidRPr="006254AF">
        <w:rPr>
          <w:rFonts w:asciiTheme="majorHAnsi" w:hAnsiTheme="majorHAnsi" w:cs="Arial"/>
          <w:b/>
          <w:sz w:val="22"/>
          <w:szCs w:val="22"/>
        </w:rPr>
        <w:t>–</w:t>
      </w:r>
      <w:r w:rsidR="000301CC" w:rsidRPr="006254AF">
        <w:rPr>
          <w:rFonts w:asciiTheme="majorHAnsi" w:hAnsiTheme="majorHAnsi" w:cs="Arial"/>
          <w:sz w:val="22"/>
          <w:szCs w:val="22"/>
        </w:rPr>
        <w:t xml:space="preserve"> National Merit® Commended Scholar</w:t>
      </w:r>
    </w:p>
    <w:p w14:paraId="2D69E640" w14:textId="17FC8D27" w:rsidR="00991A06" w:rsidRPr="006254AF" w:rsidRDefault="00991A06" w:rsidP="00991A06">
      <w:pPr>
        <w:pStyle w:val="Quick1"/>
        <w:tabs>
          <w:tab w:val="num" w:pos="720"/>
        </w:tabs>
        <w:ind w:left="720" w:hanging="720"/>
        <w:rPr>
          <w:rFonts w:asciiTheme="majorHAnsi" w:hAnsiTheme="majorHAnsi" w:cs="Arial"/>
          <w:sz w:val="22"/>
          <w:szCs w:val="22"/>
        </w:rPr>
      </w:pPr>
      <w:r w:rsidRPr="006254AF">
        <w:rPr>
          <w:rFonts w:asciiTheme="majorHAnsi" w:hAnsiTheme="majorHAnsi" w:cs="Arial"/>
          <w:sz w:val="22"/>
          <w:szCs w:val="22"/>
        </w:rPr>
        <w:tab/>
      </w:r>
      <w:r w:rsidR="000301CC" w:rsidRPr="006254AF">
        <w:rPr>
          <w:rFonts w:asciiTheme="majorHAnsi" w:hAnsiTheme="majorHAnsi" w:cs="Arial"/>
          <w:sz w:val="22"/>
          <w:szCs w:val="22"/>
        </w:rPr>
        <w:t>Sophia Mitton-Fry</w:t>
      </w:r>
      <w:r w:rsidRPr="006254AF">
        <w:rPr>
          <w:rFonts w:asciiTheme="majorHAnsi" w:hAnsiTheme="majorHAnsi" w:cs="Arial"/>
          <w:b/>
          <w:sz w:val="22"/>
          <w:szCs w:val="22"/>
        </w:rPr>
        <w:t>–</w:t>
      </w:r>
      <w:r w:rsidRPr="006254AF">
        <w:rPr>
          <w:rFonts w:asciiTheme="majorHAnsi" w:hAnsiTheme="majorHAnsi" w:cs="Arial"/>
          <w:sz w:val="22"/>
          <w:szCs w:val="22"/>
        </w:rPr>
        <w:t xml:space="preserve"> National Merit® Semi-Finalist</w:t>
      </w:r>
    </w:p>
    <w:p w14:paraId="52B2FC51" w14:textId="0E87005C" w:rsidR="00991A06" w:rsidRPr="006254AF" w:rsidRDefault="000301CC" w:rsidP="00991A06">
      <w:pPr>
        <w:pStyle w:val="Quick1"/>
        <w:tabs>
          <w:tab w:val="num" w:pos="720"/>
        </w:tabs>
        <w:ind w:left="720" w:hanging="720"/>
        <w:rPr>
          <w:rFonts w:asciiTheme="majorHAnsi" w:hAnsiTheme="majorHAnsi" w:cs="Arial"/>
          <w:sz w:val="22"/>
          <w:szCs w:val="22"/>
        </w:rPr>
      </w:pPr>
      <w:r w:rsidRPr="006254AF">
        <w:rPr>
          <w:rFonts w:asciiTheme="majorHAnsi" w:hAnsiTheme="majorHAnsi" w:cs="Arial"/>
          <w:sz w:val="22"/>
          <w:szCs w:val="22"/>
        </w:rPr>
        <w:tab/>
        <w:t>Kyle Neeley</w:t>
      </w:r>
      <w:r w:rsidR="00991A06" w:rsidRPr="006254AF">
        <w:rPr>
          <w:rFonts w:asciiTheme="majorHAnsi" w:hAnsiTheme="majorHAnsi" w:cs="Arial"/>
          <w:sz w:val="22"/>
          <w:szCs w:val="22"/>
        </w:rPr>
        <w:t>– National Merit® Semi-Finalist</w:t>
      </w:r>
    </w:p>
    <w:p w14:paraId="5F164445" w14:textId="2D36BC63" w:rsidR="008F40EE" w:rsidRPr="006254AF" w:rsidRDefault="00991A06" w:rsidP="00AD6A9E">
      <w:pPr>
        <w:pStyle w:val="Quick1"/>
        <w:tabs>
          <w:tab w:val="num" w:pos="720"/>
        </w:tabs>
        <w:ind w:left="720" w:hanging="720"/>
        <w:rPr>
          <w:rFonts w:asciiTheme="majorHAnsi" w:hAnsiTheme="majorHAnsi" w:cs="Arial"/>
          <w:sz w:val="22"/>
          <w:szCs w:val="22"/>
        </w:rPr>
      </w:pPr>
      <w:r w:rsidRPr="006254AF">
        <w:rPr>
          <w:rFonts w:asciiTheme="majorHAnsi" w:hAnsiTheme="majorHAnsi" w:cs="Arial"/>
          <w:b/>
          <w:sz w:val="22"/>
          <w:szCs w:val="22"/>
        </w:rPr>
        <w:lastRenderedPageBreak/>
        <w:tab/>
      </w:r>
      <w:r w:rsidR="000301CC" w:rsidRPr="006254AF">
        <w:rPr>
          <w:rFonts w:asciiTheme="majorHAnsi" w:hAnsiTheme="majorHAnsi" w:cs="Arial"/>
          <w:sz w:val="22"/>
          <w:szCs w:val="22"/>
        </w:rPr>
        <w:t>Colvin Timmons</w:t>
      </w:r>
      <w:r w:rsidRPr="006254AF">
        <w:rPr>
          <w:rFonts w:asciiTheme="majorHAnsi" w:hAnsiTheme="majorHAnsi" w:cs="Arial"/>
          <w:sz w:val="22"/>
          <w:szCs w:val="22"/>
        </w:rPr>
        <w:t>– National Merit® Semi-Finalist</w:t>
      </w:r>
      <w:r w:rsidRPr="006254AF">
        <w:rPr>
          <w:rFonts w:asciiTheme="majorHAnsi" w:hAnsiTheme="majorHAnsi" w:cs="Arial"/>
          <w:sz w:val="22"/>
          <w:szCs w:val="22"/>
        </w:rPr>
        <w:tab/>
      </w:r>
      <w:r w:rsidR="000301CC" w:rsidRPr="006254AF">
        <w:rPr>
          <w:rFonts w:asciiTheme="majorHAnsi" w:hAnsiTheme="majorHAnsi" w:cs="Arial"/>
          <w:sz w:val="22"/>
          <w:szCs w:val="22"/>
        </w:rPr>
        <w:t xml:space="preserve"> </w:t>
      </w:r>
    </w:p>
    <w:p w14:paraId="2C775BCC" w14:textId="6C2A6FDF" w:rsidR="00493699" w:rsidRPr="006254AF" w:rsidRDefault="00F96F3C" w:rsidP="0097012A">
      <w:pPr>
        <w:pStyle w:val="Quick1"/>
        <w:tabs>
          <w:tab w:val="num" w:pos="720"/>
        </w:tabs>
        <w:ind w:left="0"/>
        <w:rPr>
          <w:rFonts w:asciiTheme="majorHAnsi" w:hAnsiTheme="majorHAnsi" w:cs="Arial"/>
          <w:sz w:val="22"/>
          <w:szCs w:val="22"/>
        </w:rPr>
      </w:pPr>
      <w:r w:rsidRPr="006254AF">
        <w:rPr>
          <w:rFonts w:asciiTheme="majorHAnsi" w:hAnsiTheme="majorHAnsi" w:cs="Arial"/>
          <w:b/>
          <w:sz w:val="22"/>
          <w:szCs w:val="22"/>
        </w:rPr>
        <w:tab/>
      </w:r>
      <w:r w:rsidR="00B32CD7" w:rsidRPr="006254AF">
        <w:rPr>
          <w:rFonts w:asciiTheme="majorHAnsi" w:hAnsiTheme="majorHAnsi" w:cs="Arial"/>
          <w:sz w:val="22"/>
          <w:szCs w:val="22"/>
        </w:rPr>
        <w:t xml:space="preserve"> </w:t>
      </w:r>
      <w:r w:rsidR="00412CF2" w:rsidRPr="006254AF">
        <w:rPr>
          <w:rFonts w:asciiTheme="majorHAnsi" w:hAnsiTheme="majorHAnsi" w:cs="Arial"/>
          <w:b/>
          <w:sz w:val="22"/>
          <w:szCs w:val="22"/>
        </w:rPr>
        <w:tab/>
      </w:r>
      <w:r w:rsidR="00412CF2" w:rsidRPr="006254AF">
        <w:rPr>
          <w:rFonts w:asciiTheme="majorHAnsi" w:hAnsiTheme="majorHAnsi" w:cs="Arial"/>
          <w:b/>
          <w:sz w:val="22"/>
          <w:szCs w:val="22"/>
        </w:rPr>
        <w:tab/>
      </w:r>
      <w:r w:rsidR="00E558CD" w:rsidRPr="006254AF">
        <w:rPr>
          <w:rFonts w:asciiTheme="majorHAnsi" w:hAnsiTheme="majorHAnsi" w:cs="Arial"/>
          <w:sz w:val="22"/>
          <w:szCs w:val="22"/>
        </w:rPr>
        <w:t xml:space="preserve"> </w:t>
      </w:r>
    </w:p>
    <w:p w14:paraId="7A097567" w14:textId="29FEF22A" w:rsidR="009366E2" w:rsidRPr="006254AF" w:rsidRDefault="008F40EE" w:rsidP="006C52E7">
      <w:pPr>
        <w:widowControl/>
        <w:contextualSpacing/>
        <w:jc w:val="both"/>
        <w:rPr>
          <w:rFonts w:asciiTheme="majorHAnsi" w:hAnsiTheme="majorHAnsi" w:cs="Arial"/>
          <w:b/>
        </w:rPr>
      </w:pPr>
      <w:r w:rsidRPr="006254AF">
        <w:rPr>
          <w:rFonts w:asciiTheme="majorHAnsi" w:hAnsiTheme="majorHAnsi" w:cs="Arial"/>
          <w:b/>
        </w:rPr>
        <w:t>7</w:t>
      </w:r>
      <w:r w:rsidR="006C52E7" w:rsidRPr="006254AF">
        <w:rPr>
          <w:rFonts w:asciiTheme="majorHAnsi" w:hAnsiTheme="majorHAnsi" w:cs="Arial"/>
          <w:b/>
        </w:rPr>
        <w:t>.</w:t>
      </w:r>
      <w:r w:rsidR="006C52E7" w:rsidRPr="006254AF">
        <w:rPr>
          <w:rFonts w:asciiTheme="majorHAnsi" w:hAnsiTheme="majorHAnsi" w:cs="Arial"/>
          <w:b/>
        </w:rPr>
        <w:tab/>
      </w:r>
      <w:r w:rsidR="009366E2" w:rsidRPr="006254AF">
        <w:rPr>
          <w:rFonts w:asciiTheme="majorHAnsi" w:hAnsiTheme="majorHAnsi" w:cs="Arial"/>
          <w:b/>
        </w:rPr>
        <w:t>Staff Report</w:t>
      </w:r>
    </w:p>
    <w:p w14:paraId="40FDE0C2" w14:textId="7C87FE28" w:rsidR="00E94FFB" w:rsidRPr="006254AF" w:rsidRDefault="00E94FFB" w:rsidP="00056D1A">
      <w:pPr>
        <w:widowControl/>
        <w:contextualSpacing/>
        <w:jc w:val="both"/>
        <w:rPr>
          <w:rFonts w:asciiTheme="majorHAnsi" w:hAnsiTheme="majorHAnsi" w:cs="Arial"/>
        </w:rPr>
      </w:pPr>
    </w:p>
    <w:p w14:paraId="3911421E" w14:textId="3A3A9540" w:rsidR="008D737D" w:rsidRPr="006254AF" w:rsidRDefault="000E1492" w:rsidP="00590E1C">
      <w:pPr>
        <w:pStyle w:val="ListParagraph"/>
        <w:widowControl/>
        <w:numPr>
          <w:ilvl w:val="0"/>
          <w:numId w:val="12"/>
        </w:numPr>
        <w:ind w:left="1080"/>
        <w:contextualSpacing/>
        <w:jc w:val="both"/>
        <w:rPr>
          <w:rFonts w:asciiTheme="majorHAnsi" w:hAnsiTheme="majorHAnsi" w:cs="Arial"/>
        </w:rPr>
      </w:pPr>
      <w:r w:rsidRPr="006254AF">
        <w:rPr>
          <w:rFonts w:asciiTheme="majorHAnsi" w:hAnsiTheme="majorHAnsi" w:cs="Arial"/>
        </w:rPr>
        <w:t xml:space="preserve">Monthly </w:t>
      </w:r>
      <w:r w:rsidR="001F721D" w:rsidRPr="006254AF">
        <w:rPr>
          <w:rFonts w:asciiTheme="majorHAnsi" w:hAnsiTheme="majorHAnsi" w:cs="Arial"/>
        </w:rPr>
        <w:t>Financial Report – Brittany Treolo</w:t>
      </w:r>
    </w:p>
    <w:p w14:paraId="747C7BC2" w14:textId="1D75C182" w:rsidR="00532627" w:rsidRPr="006254AF" w:rsidRDefault="0023658A" w:rsidP="00532627">
      <w:pPr>
        <w:pStyle w:val="ListParagraph"/>
        <w:widowControl/>
        <w:numPr>
          <w:ilvl w:val="0"/>
          <w:numId w:val="12"/>
        </w:numPr>
        <w:ind w:left="1080"/>
        <w:contextualSpacing/>
        <w:jc w:val="both"/>
        <w:rPr>
          <w:rFonts w:asciiTheme="majorHAnsi" w:hAnsiTheme="majorHAnsi" w:cs="Arial"/>
        </w:rPr>
      </w:pPr>
      <w:r w:rsidRPr="006254AF">
        <w:rPr>
          <w:rFonts w:asciiTheme="majorHAnsi" w:hAnsiTheme="majorHAnsi" w:cs="Arial"/>
        </w:rPr>
        <w:t>General Update – Jeff Brown</w:t>
      </w:r>
    </w:p>
    <w:p w14:paraId="2507E4E5" w14:textId="03CB0C9D" w:rsidR="001B6EFC" w:rsidRPr="006254AF" w:rsidRDefault="001B6EFC" w:rsidP="00AD6A9E">
      <w:pPr>
        <w:widowControl/>
        <w:contextualSpacing/>
        <w:jc w:val="both"/>
        <w:rPr>
          <w:rFonts w:asciiTheme="majorHAnsi" w:hAnsiTheme="majorHAnsi" w:cs="Arial"/>
        </w:rPr>
      </w:pPr>
    </w:p>
    <w:p w14:paraId="3AE4EE8C" w14:textId="34F5238B" w:rsidR="009366E2" w:rsidRPr="006254AF" w:rsidRDefault="008F40EE" w:rsidP="006C52E7">
      <w:pPr>
        <w:widowControl/>
        <w:contextualSpacing/>
        <w:jc w:val="both"/>
        <w:rPr>
          <w:rFonts w:asciiTheme="majorHAnsi" w:hAnsiTheme="majorHAnsi" w:cs="Arial"/>
          <w:b/>
        </w:rPr>
      </w:pPr>
      <w:r w:rsidRPr="006254AF">
        <w:rPr>
          <w:rFonts w:asciiTheme="majorHAnsi" w:hAnsiTheme="majorHAnsi" w:cs="Arial"/>
          <w:b/>
        </w:rPr>
        <w:t>8</w:t>
      </w:r>
      <w:r w:rsidR="006C52E7" w:rsidRPr="006254AF">
        <w:rPr>
          <w:rFonts w:asciiTheme="majorHAnsi" w:hAnsiTheme="majorHAnsi" w:cs="Arial"/>
          <w:b/>
        </w:rPr>
        <w:t>.</w:t>
      </w:r>
      <w:r w:rsidR="006C52E7" w:rsidRPr="006254AF">
        <w:rPr>
          <w:rFonts w:asciiTheme="majorHAnsi" w:hAnsiTheme="majorHAnsi" w:cs="Arial"/>
          <w:b/>
        </w:rPr>
        <w:tab/>
      </w:r>
      <w:r w:rsidR="009366E2" w:rsidRPr="006254AF">
        <w:rPr>
          <w:rFonts w:asciiTheme="majorHAnsi" w:hAnsiTheme="majorHAnsi" w:cs="Arial"/>
          <w:b/>
        </w:rPr>
        <w:t>Public Comments</w:t>
      </w:r>
    </w:p>
    <w:p w14:paraId="7BA04407" w14:textId="77777777" w:rsidR="009366E2" w:rsidRPr="006254AF" w:rsidRDefault="009366E2" w:rsidP="009366E2">
      <w:pPr>
        <w:pStyle w:val="Quick1"/>
        <w:tabs>
          <w:tab w:val="num" w:pos="720"/>
        </w:tabs>
        <w:ind w:left="720" w:hanging="720"/>
        <w:rPr>
          <w:rFonts w:asciiTheme="majorHAnsi" w:hAnsiTheme="majorHAnsi" w:cs="Arial"/>
          <w:b/>
          <w:color w:val="FF0000"/>
          <w:sz w:val="22"/>
          <w:szCs w:val="22"/>
        </w:rPr>
      </w:pPr>
    </w:p>
    <w:p w14:paraId="4E5EB235" w14:textId="77777777" w:rsidR="009366E2" w:rsidRPr="006254AF" w:rsidRDefault="009366E2" w:rsidP="009366E2">
      <w:pPr>
        <w:pStyle w:val="Quick1"/>
        <w:tabs>
          <w:tab w:val="num" w:pos="720"/>
        </w:tabs>
        <w:ind w:left="720" w:hanging="720"/>
        <w:jc w:val="both"/>
        <w:rPr>
          <w:rFonts w:asciiTheme="majorHAnsi" w:hAnsiTheme="majorHAnsi" w:cs="Arial"/>
          <w:sz w:val="22"/>
          <w:szCs w:val="22"/>
        </w:rPr>
      </w:pPr>
      <w:r w:rsidRPr="006254AF">
        <w:rPr>
          <w:rFonts w:asciiTheme="majorHAnsi" w:hAnsiTheme="majorHAnsi" w:cs="Arial"/>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14:paraId="21E78A3A" w14:textId="77777777" w:rsidR="009366E2" w:rsidRPr="006254AF" w:rsidRDefault="009366E2" w:rsidP="009366E2">
      <w:pPr>
        <w:pStyle w:val="Quick1"/>
        <w:tabs>
          <w:tab w:val="num" w:pos="720"/>
        </w:tabs>
        <w:ind w:left="720" w:hanging="720"/>
        <w:rPr>
          <w:rFonts w:asciiTheme="majorHAnsi" w:hAnsiTheme="majorHAnsi" w:cs="Arial"/>
          <w:sz w:val="22"/>
          <w:szCs w:val="22"/>
        </w:rPr>
      </w:pPr>
    </w:p>
    <w:p w14:paraId="4AAE86EC" w14:textId="4281DA5E" w:rsidR="009366E2" w:rsidRPr="006254AF" w:rsidRDefault="009366E2" w:rsidP="009366E2">
      <w:pPr>
        <w:pStyle w:val="Quick1"/>
        <w:tabs>
          <w:tab w:val="num" w:pos="720"/>
        </w:tabs>
        <w:ind w:left="720" w:hanging="720"/>
        <w:rPr>
          <w:rFonts w:asciiTheme="majorHAnsi" w:hAnsiTheme="majorHAnsi" w:cs="Arial"/>
          <w:sz w:val="22"/>
          <w:szCs w:val="22"/>
        </w:rPr>
      </w:pPr>
      <w:r w:rsidRPr="006254AF">
        <w:rPr>
          <w:rFonts w:asciiTheme="majorHAnsi" w:hAnsiTheme="majorHAnsi" w:cs="Arial"/>
          <w:sz w:val="22"/>
          <w:szCs w:val="22"/>
        </w:rPr>
        <w:tab/>
        <w:t>See Board Policy No. 0169.1 – Public Participation at Board Meetings.</w:t>
      </w:r>
    </w:p>
    <w:p w14:paraId="0AA3104F" w14:textId="2CB5571B" w:rsidR="004F2C6E" w:rsidRPr="006254AF" w:rsidRDefault="004F2C6E" w:rsidP="009366E2">
      <w:pPr>
        <w:pStyle w:val="Quick1"/>
        <w:tabs>
          <w:tab w:val="num" w:pos="720"/>
        </w:tabs>
        <w:ind w:left="720" w:hanging="720"/>
        <w:rPr>
          <w:rFonts w:asciiTheme="majorHAnsi" w:hAnsiTheme="majorHAnsi" w:cs="Arial"/>
          <w:sz w:val="22"/>
          <w:szCs w:val="22"/>
        </w:rPr>
      </w:pPr>
    </w:p>
    <w:p w14:paraId="2049AD8D" w14:textId="63220654" w:rsidR="009F1DDA" w:rsidRPr="006254AF" w:rsidRDefault="004F2C6E" w:rsidP="00AD6A9E">
      <w:pPr>
        <w:pStyle w:val="Quick1"/>
        <w:tabs>
          <w:tab w:val="num" w:pos="720"/>
        </w:tabs>
        <w:ind w:left="720" w:hanging="720"/>
        <w:rPr>
          <w:rFonts w:asciiTheme="majorHAnsi" w:hAnsiTheme="majorHAnsi" w:cs="Arial"/>
          <w:b/>
          <w:sz w:val="22"/>
          <w:szCs w:val="22"/>
        </w:rPr>
      </w:pPr>
      <w:r w:rsidRPr="006254AF">
        <w:rPr>
          <w:rFonts w:asciiTheme="majorHAnsi" w:hAnsiTheme="majorHAnsi" w:cs="Arial"/>
          <w:b/>
          <w:sz w:val="22"/>
          <w:szCs w:val="22"/>
        </w:rPr>
        <w:t>9.</w:t>
      </w:r>
      <w:r w:rsidRPr="006254AF">
        <w:rPr>
          <w:rFonts w:asciiTheme="majorHAnsi" w:hAnsiTheme="majorHAnsi" w:cs="Arial"/>
          <w:b/>
          <w:sz w:val="22"/>
          <w:szCs w:val="22"/>
        </w:rPr>
        <w:tab/>
        <w:t>Board Discussion</w:t>
      </w:r>
    </w:p>
    <w:p w14:paraId="2A94CD5A" w14:textId="388792B9" w:rsidR="00156939" w:rsidRPr="006254AF" w:rsidRDefault="00156939" w:rsidP="009366E2">
      <w:pPr>
        <w:pStyle w:val="Quick1"/>
        <w:ind w:left="0"/>
        <w:rPr>
          <w:rFonts w:asciiTheme="majorHAnsi" w:hAnsiTheme="majorHAnsi" w:cs="Arial"/>
          <w:b/>
          <w:sz w:val="22"/>
          <w:szCs w:val="22"/>
        </w:rPr>
      </w:pPr>
    </w:p>
    <w:p w14:paraId="2996AFD7" w14:textId="70C09D5B" w:rsidR="00156939" w:rsidRPr="006254AF" w:rsidRDefault="004F2C6E" w:rsidP="00156939">
      <w:pPr>
        <w:pStyle w:val="Quick1"/>
        <w:ind w:left="0"/>
        <w:rPr>
          <w:rFonts w:asciiTheme="majorHAnsi" w:hAnsiTheme="majorHAnsi" w:cs="Arial"/>
          <w:b/>
          <w:sz w:val="22"/>
          <w:szCs w:val="22"/>
        </w:rPr>
      </w:pPr>
      <w:r w:rsidRPr="006254AF">
        <w:rPr>
          <w:rFonts w:asciiTheme="majorHAnsi" w:hAnsiTheme="majorHAnsi" w:cs="Arial"/>
          <w:b/>
          <w:sz w:val="22"/>
          <w:szCs w:val="22"/>
        </w:rPr>
        <w:t>10</w:t>
      </w:r>
      <w:r w:rsidR="006C52E7" w:rsidRPr="006254AF">
        <w:rPr>
          <w:rFonts w:asciiTheme="majorHAnsi" w:hAnsiTheme="majorHAnsi" w:cs="Arial"/>
          <w:b/>
          <w:sz w:val="22"/>
          <w:szCs w:val="22"/>
        </w:rPr>
        <w:t>.</w:t>
      </w:r>
      <w:r w:rsidR="00156939" w:rsidRPr="006254AF">
        <w:rPr>
          <w:rFonts w:asciiTheme="majorHAnsi" w:hAnsiTheme="majorHAnsi" w:cs="Arial"/>
          <w:sz w:val="22"/>
          <w:szCs w:val="22"/>
        </w:rPr>
        <w:tab/>
      </w:r>
      <w:r w:rsidR="00156939" w:rsidRPr="006254AF">
        <w:rPr>
          <w:rFonts w:asciiTheme="majorHAnsi" w:hAnsiTheme="majorHAnsi" w:cs="Arial"/>
          <w:b/>
          <w:sz w:val="22"/>
          <w:szCs w:val="22"/>
        </w:rPr>
        <w:t>Action Agenda</w:t>
      </w:r>
    </w:p>
    <w:p w14:paraId="076718D8" w14:textId="77777777" w:rsidR="000557D0" w:rsidRPr="006254AF" w:rsidRDefault="000557D0" w:rsidP="00483B5B">
      <w:pPr>
        <w:ind w:firstLine="720"/>
        <w:rPr>
          <w:rFonts w:asciiTheme="majorHAnsi" w:hAnsiTheme="majorHAnsi" w:cs="Arial"/>
        </w:rPr>
      </w:pPr>
    </w:p>
    <w:p w14:paraId="243E51D8" w14:textId="1CC7AD4E" w:rsidR="006D3CC1" w:rsidRPr="006254AF" w:rsidRDefault="006D3CC1" w:rsidP="006D3CC1">
      <w:pPr>
        <w:rPr>
          <w:rFonts w:asciiTheme="majorHAnsi" w:eastAsia="Times New Roman" w:hAnsiTheme="majorHAnsi" w:cs="Arial"/>
          <w:b/>
        </w:rPr>
      </w:pPr>
      <w:r w:rsidRPr="006254AF">
        <w:rPr>
          <w:rFonts w:asciiTheme="majorHAnsi" w:hAnsiTheme="majorHAnsi" w:cs="Arial"/>
          <w:b/>
        </w:rPr>
        <w:t>10.01   Board Policy Adoption</w:t>
      </w:r>
    </w:p>
    <w:p w14:paraId="05D67EB9" w14:textId="77777777" w:rsidR="006D3CC1" w:rsidRPr="006254AF" w:rsidRDefault="006D3CC1" w:rsidP="006D3CC1">
      <w:pPr>
        <w:rPr>
          <w:rFonts w:asciiTheme="majorHAnsi" w:hAnsiTheme="majorHAnsi" w:cs="Arial"/>
          <w:b/>
        </w:rPr>
      </w:pPr>
    </w:p>
    <w:p w14:paraId="10C83BFA" w14:textId="77777777" w:rsidR="006D3CC1" w:rsidRPr="006254AF" w:rsidRDefault="006D3CC1" w:rsidP="006D3CC1">
      <w:pPr>
        <w:tabs>
          <w:tab w:val="left" w:pos="2880"/>
        </w:tabs>
        <w:rPr>
          <w:rFonts w:asciiTheme="majorHAnsi" w:hAnsiTheme="majorHAnsi" w:cs="Arial"/>
          <w:i/>
        </w:rPr>
      </w:pPr>
      <w:r w:rsidRPr="006254AF">
        <w:rPr>
          <w:rFonts w:asciiTheme="majorHAnsi" w:hAnsiTheme="majorHAnsi" w:cs="Arial"/>
        </w:rPr>
        <w:tab/>
      </w:r>
      <w:r w:rsidRPr="006254AF">
        <w:rPr>
          <w:rFonts w:asciiTheme="majorHAnsi" w:hAnsiTheme="majorHAnsi" w:cs="Arial"/>
          <w:i/>
        </w:rPr>
        <w:t>Superintendent recommends:</w:t>
      </w:r>
    </w:p>
    <w:p w14:paraId="6CB1A535" w14:textId="77777777" w:rsidR="006D3CC1" w:rsidRPr="006254AF" w:rsidRDefault="006D3CC1" w:rsidP="006D3CC1">
      <w:pPr>
        <w:ind w:left="2880" w:hanging="2880"/>
        <w:rPr>
          <w:rFonts w:asciiTheme="majorHAnsi" w:hAnsiTheme="majorHAnsi" w:cs="Arial"/>
        </w:rPr>
      </w:pPr>
      <w:r w:rsidRPr="006254AF">
        <w:rPr>
          <w:rFonts w:asciiTheme="majorHAnsi" w:hAnsiTheme="majorHAnsi" w:cs="Arial"/>
        </w:rPr>
        <w:t xml:space="preserve">                                                          </w:t>
      </w:r>
    </w:p>
    <w:p w14:paraId="761BD5B7" w14:textId="77777777" w:rsidR="006D3CC1" w:rsidRPr="006254AF" w:rsidRDefault="006D3CC1" w:rsidP="006D3CC1">
      <w:pPr>
        <w:tabs>
          <w:tab w:val="left" w:pos="1440"/>
        </w:tabs>
        <w:ind w:left="2880" w:hanging="2880"/>
        <w:rPr>
          <w:rFonts w:asciiTheme="majorHAnsi" w:hAnsiTheme="majorHAnsi" w:cs="Arial"/>
        </w:rPr>
      </w:pPr>
      <w:r w:rsidRPr="006254AF">
        <w:rPr>
          <w:rFonts w:asciiTheme="majorHAnsi" w:hAnsiTheme="majorHAnsi" w:cs="Arial"/>
          <w:bCs/>
        </w:rPr>
        <w:t xml:space="preserve">                          </w:t>
      </w:r>
      <w:r w:rsidRPr="006254AF">
        <w:rPr>
          <w:rFonts w:asciiTheme="majorHAnsi" w:hAnsiTheme="majorHAnsi" w:cs="Arial"/>
          <w:bCs/>
        </w:rPr>
        <w:tab/>
        <w:t xml:space="preserve"> </w:t>
      </w:r>
      <w:r w:rsidRPr="006254AF">
        <w:rPr>
          <w:rFonts w:asciiTheme="majorHAnsi" w:hAnsiTheme="majorHAnsi" w:cs="Arial"/>
          <w:u w:val="single"/>
        </w:rPr>
        <w:t>Motion</w:t>
      </w:r>
      <w:r w:rsidRPr="006254AF">
        <w:rPr>
          <w:rFonts w:asciiTheme="majorHAnsi" w:hAnsiTheme="majorHAnsi" w:cs="Arial"/>
        </w:rPr>
        <w:t>:</w:t>
      </w:r>
      <w:r w:rsidRPr="006254AF">
        <w:rPr>
          <w:rFonts w:asciiTheme="majorHAnsi" w:hAnsiTheme="majorHAnsi" w:cs="Arial"/>
        </w:rPr>
        <w:tab/>
        <w:t>Approval of the following Board Policies effective immediately:</w:t>
      </w:r>
    </w:p>
    <w:p w14:paraId="24E2CA3D" w14:textId="77777777" w:rsidR="006D3CC1" w:rsidRPr="006254AF" w:rsidRDefault="006D3CC1" w:rsidP="006D3CC1">
      <w:pPr>
        <w:tabs>
          <w:tab w:val="left" w:pos="1440"/>
        </w:tabs>
        <w:ind w:left="2880" w:hanging="2880"/>
        <w:rPr>
          <w:rFonts w:asciiTheme="majorHAnsi" w:hAnsiTheme="majorHAnsi" w:cs="Arial"/>
          <w:bCs/>
        </w:rPr>
      </w:pPr>
    </w:p>
    <w:p w14:paraId="3EFFFFA9" w14:textId="00DFBABE" w:rsidR="00037479" w:rsidRPr="006254AF" w:rsidRDefault="00037479" w:rsidP="00037479">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ACAA, Sexual Harassment</w:t>
      </w:r>
    </w:p>
    <w:p w14:paraId="220BAFBE" w14:textId="34EE83C2" w:rsidR="00037479" w:rsidRPr="006254AF" w:rsidRDefault="00037479" w:rsidP="00037479">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ACAA-R, Sexual Harassment Grievance Process</w:t>
      </w:r>
    </w:p>
    <w:p w14:paraId="7530A15C" w14:textId="68402535" w:rsidR="00037479" w:rsidRPr="006254AF" w:rsidRDefault="00037479" w:rsidP="00037479">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AFC-2 (also GCN-2), Evaluation of Professional Staff</w:t>
      </w:r>
    </w:p>
    <w:p w14:paraId="3B9BDC20" w14:textId="3D418C28"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BD, School Board Meetings</w:t>
      </w:r>
    </w:p>
    <w:p w14:paraId="16AABCD7" w14:textId="13CEE1EC"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DECA, Administration of Federal Grant Funds</w:t>
      </w:r>
    </w:p>
    <w:p w14:paraId="02BDD7CE" w14:textId="75111EA9" w:rsidR="00D06A6C" w:rsidRPr="006254AF" w:rsidRDefault="00D06A6C"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DJF-R, Purchasing Procedures</w:t>
      </w:r>
    </w:p>
    <w:p w14:paraId="470837F5" w14:textId="1D379F9F"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EEA, Student Transportation Services</w:t>
      </w:r>
    </w:p>
    <w:p w14:paraId="0EBB27DF" w14:textId="1586F360" w:rsidR="00037479" w:rsidRPr="006254AF" w:rsidRDefault="00037479" w:rsidP="00037479">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EEAD, Non-Routine Use of School Buses</w:t>
      </w:r>
    </w:p>
    <w:p w14:paraId="0A342C4A" w14:textId="1AD3201D" w:rsidR="00037479" w:rsidRPr="006254AF" w:rsidRDefault="00037479" w:rsidP="00686CCC">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GBK, No Tobacco Use on District Property by Staff Members (version 2)</w:t>
      </w:r>
    </w:p>
    <w:p w14:paraId="1B6BA457" w14:textId="07432681"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GBL, Personnel Records</w:t>
      </w:r>
    </w:p>
    <w:p w14:paraId="3628E1F4" w14:textId="581371BA"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GBP, Drug-Free Workplace</w:t>
      </w:r>
    </w:p>
    <w:p w14:paraId="7CFED34B" w14:textId="10EFC567"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GBQ, Criminal Records Check</w:t>
      </w:r>
    </w:p>
    <w:p w14:paraId="5974C14E" w14:textId="3290AC3E"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GCC, Professional Staff Recuiting</w:t>
      </w:r>
    </w:p>
    <w:p w14:paraId="17531BA9" w14:textId="6D2319C9"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GCD, Professional Staff Hiring</w:t>
      </w:r>
    </w:p>
    <w:p w14:paraId="76A12FB9" w14:textId="785B44BA" w:rsidR="00BD7D19" w:rsidRPr="006254AF" w:rsidRDefault="00BD7D1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GCN-2 (Also, AFC-2), Evaluation of Professional Staff</w:t>
      </w:r>
    </w:p>
    <w:p w14:paraId="37C0D8AF" w14:textId="108D6381"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GDBE, Support Staff Vacations and Holidays</w:t>
      </w:r>
    </w:p>
    <w:p w14:paraId="3ACC9F95" w14:textId="4DA55AC5"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GDC/GDCA/GDD, Support Staff Recruiting/Posting of Vacancies/Hiring</w:t>
      </w:r>
    </w:p>
    <w:p w14:paraId="5B98105B" w14:textId="75337147"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IGAE, Health Education</w:t>
      </w:r>
    </w:p>
    <w:p w14:paraId="518DB4F7" w14:textId="021150D8"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IGAG, Drugs, Alcohol and Tobacco Education</w:t>
      </w:r>
    </w:p>
    <w:p w14:paraId="6D571FC5" w14:textId="0866A7E2"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IGAH/IGAI, Family Life Education/Sex Education</w:t>
      </w:r>
    </w:p>
    <w:p w14:paraId="654345F1" w14:textId="6D525C3F"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IGBE, Remedial Instruction (Intervention Services)</w:t>
      </w:r>
    </w:p>
    <w:p w14:paraId="0BA9D6A6" w14:textId="3A701657"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IGBEA, Reading Skills Assessments and Intervention (Third Grade Reading Guarantee)</w:t>
      </w:r>
    </w:p>
    <w:p w14:paraId="7915DD2C" w14:textId="3A2FF918"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IGBEA-R, Reading Skills Assessments and Intervention (Third Grade Reading Guarantee)</w:t>
      </w:r>
    </w:p>
    <w:p w14:paraId="5D73DC3E" w14:textId="4C5D76AB"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IGCH-R (Also LEC-R), College Credit Plus</w:t>
      </w:r>
    </w:p>
    <w:p w14:paraId="389E60BA" w14:textId="2A50028F"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IICC, School Volunteers</w:t>
      </w:r>
    </w:p>
    <w:p w14:paraId="5A7EE59D" w14:textId="53D98A38"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IKF, Graduation Requirements</w:t>
      </w:r>
    </w:p>
    <w:p w14:paraId="5B9873F6" w14:textId="49B533E5"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IL-R, Testing Programs</w:t>
      </w:r>
    </w:p>
    <w:p w14:paraId="4794A751" w14:textId="478A2AED"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JEC, School Admission</w:t>
      </w:r>
    </w:p>
    <w:p w14:paraId="1A9DAB7A" w14:textId="0545EB71"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JHCB, Immunizations</w:t>
      </w:r>
    </w:p>
    <w:p w14:paraId="6665EFD7" w14:textId="77CF9249"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JHCC, Communicable Diseases</w:t>
      </w:r>
    </w:p>
    <w:p w14:paraId="712BE55D" w14:textId="475FFC67"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JP, Positive Behavioral Interventions and Supports (Restraint and Seclusion)</w:t>
      </w:r>
    </w:p>
    <w:p w14:paraId="24E523D4" w14:textId="29AE5548" w:rsidR="00037479" w:rsidRPr="006254AF" w:rsidRDefault="00037479" w:rsidP="00686CCC">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KGC, No Tobacco Use on District Property (Version 2)</w:t>
      </w:r>
    </w:p>
    <w:p w14:paraId="4D3AC16E" w14:textId="27AD20C3" w:rsidR="00037479" w:rsidRPr="006254AF" w:rsidRDefault="00037479" w:rsidP="006D3CC1">
      <w:pPr>
        <w:pStyle w:val="ListParagraph"/>
        <w:widowControl/>
        <w:numPr>
          <w:ilvl w:val="0"/>
          <w:numId w:val="29"/>
        </w:numPr>
        <w:tabs>
          <w:tab w:val="left" w:pos="1440"/>
        </w:tabs>
        <w:contextualSpacing/>
        <w:rPr>
          <w:rFonts w:asciiTheme="majorHAnsi" w:hAnsiTheme="majorHAnsi" w:cs="Arial"/>
          <w:b/>
        </w:rPr>
      </w:pPr>
      <w:r w:rsidRPr="006254AF">
        <w:rPr>
          <w:rFonts w:asciiTheme="majorHAnsi" w:hAnsiTheme="majorHAnsi" w:cs="Arial"/>
        </w:rPr>
        <w:t>LEC-R (Also, IGCH-R), College Credit Plus</w:t>
      </w:r>
    </w:p>
    <w:p w14:paraId="5578FD78" w14:textId="31D4BA3D" w:rsidR="00037479" w:rsidRPr="006254AF" w:rsidRDefault="00037479" w:rsidP="00037479">
      <w:pPr>
        <w:widowControl/>
        <w:tabs>
          <w:tab w:val="left" w:pos="1440"/>
        </w:tabs>
        <w:ind w:left="3240"/>
        <w:contextualSpacing/>
        <w:rPr>
          <w:rFonts w:asciiTheme="majorHAnsi" w:hAnsiTheme="majorHAnsi" w:cs="Arial"/>
        </w:rPr>
      </w:pPr>
    </w:p>
    <w:p w14:paraId="23DA24E3" w14:textId="77777777" w:rsidR="00475725" w:rsidRPr="006254AF" w:rsidRDefault="00475725" w:rsidP="00475725">
      <w:pPr>
        <w:ind w:firstLine="720"/>
        <w:rPr>
          <w:rFonts w:asciiTheme="majorHAnsi" w:hAnsiTheme="majorHAnsi" w:cs="Arial"/>
        </w:rPr>
      </w:pPr>
      <w:r w:rsidRPr="006254AF">
        <w:rPr>
          <w:rFonts w:asciiTheme="majorHAnsi" w:hAnsiTheme="majorHAnsi" w:cs="Arial"/>
        </w:rPr>
        <w:t>Dr. Cornman _____ Mr. Miller _____ Ms. Deeds _____ Ms. Shaw _____ Mr. Wolf_____</w:t>
      </w:r>
    </w:p>
    <w:p w14:paraId="1A8A6276" w14:textId="77777777" w:rsidR="007370ED" w:rsidRPr="006254AF" w:rsidRDefault="007370ED" w:rsidP="006D3CC1">
      <w:pPr>
        <w:ind w:firstLine="720"/>
        <w:rPr>
          <w:rFonts w:asciiTheme="majorHAnsi" w:hAnsiTheme="majorHAnsi" w:cs="Arial"/>
        </w:rPr>
      </w:pPr>
    </w:p>
    <w:p w14:paraId="1F526291" w14:textId="772D7210" w:rsidR="007370ED" w:rsidRPr="006254AF" w:rsidRDefault="007370ED" w:rsidP="007370ED">
      <w:pPr>
        <w:rPr>
          <w:rFonts w:asciiTheme="majorHAnsi" w:eastAsiaTheme="minorHAnsi" w:hAnsiTheme="majorHAnsi" w:cs="Arial"/>
          <w:b/>
          <w:bCs/>
        </w:rPr>
      </w:pPr>
      <w:r w:rsidRPr="006254AF">
        <w:rPr>
          <w:rFonts w:asciiTheme="majorHAnsi" w:hAnsiTheme="majorHAnsi" w:cs="Arial"/>
          <w:b/>
          <w:bCs/>
        </w:rPr>
        <w:t>10.02</w:t>
      </w:r>
      <w:r w:rsidRPr="006254AF">
        <w:rPr>
          <w:rFonts w:asciiTheme="majorHAnsi" w:hAnsiTheme="majorHAnsi" w:cs="Arial"/>
          <w:b/>
          <w:bCs/>
        </w:rPr>
        <w:tab/>
        <w:t>Agreement with Spectra Contract Flooring</w:t>
      </w:r>
    </w:p>
    <w:p w14:paraId="369C1172" w14:textId="77777777" w:rsidR="007370ED" w:rsidRPr="006254AF" w:rsidRDefault="007370ED" w:rsidP="007370ED">
      <w:pPr>
        <w:ind w:left="720"/>
        <w:rPr>
          <w:rFonts w:asciiTheme="majorHAnsi" w:hAnsiTheme="majorHAnsi" w:cs="Arial"/>
        </w:rPr>
      </w:pPr>
    </w:p>
    <w:p w14:paraId="1C5601CE" w14:textId="77777777" w:rsidR="007370ED" w:rsidRPr="006254AF" w:rsidRDefault="007370ED" w:rsidP="007370ED">
      <w:pPr>
        <w:ind w:left="1440"/>
        <w:rPr>
          <w:rFonts w:asciiTheme="majorHAnsi" w:hAnsiTheme="majorHAnsi" w:cs="Arial"/>
        </w:rPr>
      </w:pPr>
      <w:r w:rsidRPr="006254AF">
        <w:rPr>
          <w:rFonts w:asciiTheme="majorHAnsi" w:hAnsiTheme="majorHAnsi" w:cs="Arial"/>
          <w:i/>
          <w:iCs/>
        </w:rPr>
        <w:t>                                Superintendent recommends:</w:t>
      </w:r>
    </w:p>
    <w:p w14:paraId="2A9008F0" w14:textId="77777777" w:rsidR="007370ED" w:rsidRPr="006254AF" w:rsidRDefault="007370ED" w:rsidP="007370ED">
      <w:pPr>
        <w:ind w:left="720"/>
        <w:rPr>
          <w:rFonts w:asciiTheme="majorHAnsi" w:hAnsiTheme="majorHAnsi" w:cs="Arial"/>
        </w:rPr>
      </w:pPr>
    </w:p>
    <w:p w14:paraId="72B3B581" w14:textId="0D29EBBB" w:rsidR="007370ED" w:rsidRPr="006254AF" w:rsidRDefault="007370ED" w:rsidP="007370ED">
      <w:pPr>
        <w:ind w:left="2880" w:hanging="2160"/>
        <w:rPr>
          <w:rFonts w:asciiTheme="majorHAnsi" w:hAnsiTheme="majorHAnsi" w:cs="Arial"/>
        </w:rPr>
      </w:pPr>
      <w:r w:rsidRPr="006254AF">
        <w:rPr>
          <w:rFonts w:asciiTheme="majorHAnsi" w:hAnsiTheme="majorHAnsi" w:cs="Arial"/>
        </w:rPr>
        <w:t xml:space="preserve">                </w:t>
      </w:r>
      <w:r w:rsidRPr="006254AF">
        <w:rPr>
          <w:rFonts w:asciiTheme="majorHAnsi" w:hAnsiTheme="majorHAnsi" w:cs="Arial"/>
          <w:u w:val="single"/>
        </w:rPr>
        <w:t>Motion</w:t>
      </w:r>
      <w:r w:rsidRPr="006254AF">
        <w:rPr>
          <w:rFonts w:asciiTheme="majorHAnsi" w:hAnsiTheme="majorHAnsi" w:cs="Arial"/>
        </w:rPr>
        <w:t xml:space="preserve">:             Ratifying an agreement with Spectra Contract Flooring for the District’s flooring removal and installation project, based upon ORC 125.04 permitting procurement through state contracts, and authorizing an amendment to the agreement with Spectra Contract Flooring.  </w:t>
      </w:r>
    </w:p>
    <w:p w14:paraId="7346F94A" w14:textId="77777777" w:rsidR="007370ED" w:rsidRPr="006254AF" w:rsidRDefault="007370ED" w:rsidP="007370ED">
      <w:pPr>
        <w:ind w:left="2880" w:hanging="2160"/>
        <w:rPr>
          <w:rFonts w:asciiTheme="majorHAnsi" w:hAnsiTheme="majorHAnsi" w:cs="Arial"/>
          <w:b/>
          <w:bCs/>
        </w:rPr>
      </w:pPr>
      <w:r w:rsidRPr="006254AF">
        <w:rPr>
          <w:rFonts w:asciiTheme="majorHAnsi" w:hAnsiTheme="majorHAnsi" w:cs="Arial"/>
        </w:rPr>
        <w:t xml:space="preserve">                                </w:t>
      </w:r>
      <w:r w:rsidRPr="006254AF">
        <w:rPr>
          <w:rFonts w:asciiTheme="majorHAnsi" w:hAnsiTheme="majorHAnsi" w:cs="Arial"/>
          <w:b/>
          <w:bCs/>
        </w:rPr>
        <w:t xml:space="preserve">                </w:t>
      </w:r>
      <w:r w:rsidRPr="006254AF">
        <w:rPr>
          <w:rFonts w:asciiTheme="majorHAnsi" w:hAnsiTheme="majorHAnsi" w:cs="Arial"/>
        </w:rPr>
        <w:t xml:space="preserve">                                </w:t>
      </w:r>
      <w:r w:rsidRPr="006254AF">
        <w:rPr>
          <w:rFonts w:asciiTheme="majorHAnsi" w:hAnsiTheme="majorHAnsi" w:cs="Arial"/>
          <w:b/>
          <w:bCs/>
        </w:rPr>
        <w:t xml:space="preserve">                </w:t>
      </w:r>
    </w:p>
    <w:p w14:paraId="04D68D96" w14:textId="77777777" w:rsidR="007370ED" w:rsidRPr="006254AF" w:rsidRDefault="007370ED" w:rsidP="007370ED">
      <w:pPr>
        <w:ind w:firstLine="720"/>
        <w:rPr>
          <w:rFonts w:asciiTheme="majorHAnsi" w:hAnsiTheme="majorHAnsi" w:cs="Arial"/>
        </w:rPr>
      </w:pPr>
      <w:r w:rsidRPr="006254AF">
        <w:rPr>
          <w:rFonts w:asciiTheme="majorHAnsi" w:hAnsiTheme="majorHAnsi" w:cs="Arial"/>
        </w:rPr>
        <w:t>Dr. Cornman _____ Mr. Miller _____ Ms. Deeds _____ Ms. Shaw _____ Mr. Wolf_____</w:t>
      </w:r>
    </w:p>
    <w:p w14:paraId="36027727" w14:textId="77777777" w:rsidR="007370ED" w:rsidRPr="006254AF" w:rsidRDefault="007370ED" w:rsidP="007370ED">
      <w:pPr>
        <w:ind w:firstLine="720"/>
        <w:rPr>
          <w:rFonts w:asciiTheme="majorHAnsi" w:hAnsiTheme="majorHAnsi" w:cs="Arial"/>
        </w:rPr>
      </w:pPr>
    </w:p>
    <w:p w14:paraId="17A1EDD6" w14:textId="683C763E" w:rsidR="007370ED" w:rsidRPr="006254AF" w:rsidRDefault="007370ED" w:rsidP="007370ED">
      <w:pPr>
        <w:rPr>
          <w:rFonts w:asciiTheme="majorHAnsi" w:hAnsiTheme="majorHAnsi" w:cs="Arial"/>
          <w:b/>
          <w:bCs/>
        </w:rPr>
      </w:pPr>
      <w:r w:rsidRPr="006254AF">
        <w:rPr>
          <w:rFonts w:asciiTheme="majorHAnsi" w:hAnsiTheme="majorHAnsi" w:cs="Arial"/>
          <w:b/>
          <w:bCs/>
        </w:rPr>
        <w:t>10.03</w:t>
      </w:r>
      <w:r w:rsidRPr="006254AF">
        <w:rPr>
          <w:rFonts w:asciiTheme="majorHAnsi" w:hAnsiTheme="majorHAnsi" w:cs="Arial"/>
          <w:b/>
          <w:bCs/>
        </w:rPr>
        <w:tab/>
        <w:t>Agreement with Superior Building Services</w:t>
      </w:r>
    </w:p>
    <w:p w14:paraId="3A2DD5FA" w14:textId="77777777" w:rsidR="007370ED" w:rsidRPr="006254AF" w:rsidRDefault="007370ED" w:rsidP="007370ED">
      <w:pPr>
        <w:ind w:left="720"/>
        <w:rPr>
          <w:rFonts w:asciiTheme="majorHAnsi" w:hAnsiTheme="majorHAnsi" w:cs="Arial"/>
        </w:rPr>
      </w:pPr>
    </w:p>
    <w:p w14:paraId="0B76AA3F" w14:textId="77777777" w:rsidR="007370ED" w:rsidRPr="006254AF" w:rsidRDefault="007370ED" w:rsidP="007370ED">
      <w:pPr>
        <w:ind w:left="1440"/>
        <w:rPr>
          <w:rFonts w:asciiTheme="majorHAnsi" w:hAnsiTheme="majorHAnsi" w:cs="Arial"/>
        </w:rPr>
      </w:pPr>
      <w:r w:rsidRPr="006254AF">
        <w:rPr>
          <w:rFonts w:asciiTheme="majorHAnsi" w:hAnsiTheme="majorHAnsi" w:cs="Arial"/>
          <w:i/>
          <w:iCs/>
        </w:rPr>
        <w:t>                                Superintendent recommends:</w:t>
      </w:r>
    </w:p>
    <w:p w14:paraId="626DDEDE" w14:textId="77777777" w:rsidR="007370ED" w:rsidRPr="006254AF" w:rsidRDefault="007370ED" w:rsidP="007370ED">
      <w:pPr>
        <w:ind w:left="720"/>
        <w:rPr>
          <w:rFonts w:asciiTheme="majorHAnsi" w:hAnsiTheme="majorHAnsi" w:cs="Arial"/>
        </w:rPr>
      </w:pPr>
    </w:p>
    <w:p w14:paraId="2C0BDC64" w14:textId="54E65A3D" w:rsidR="007370ED" w:rsidRPr="006254AF" w:rsidRDefault="007370ED" w:rsidP="007370ED">
      <w:pPr>
        <w:ind w:left="2880" w:hanging="2160"/>
        <w:rPr>
          <w:rFonts w:asciiTheme="majorHAnsi" w:hAnsiTheme="majorHAnsi" w:cs="Arial"/>
          <w:b/>
          <w:bCs/>
        </w:rPr>
      </w:pPr>
      <w:r w:rsidRPr="006254AF">
        <w:rPr>
          <w:rFonts w:asciiTheme="majorHAnsi" w:hAnsiTheme="majorHAnsi" w:cs="Arial"/>
        </w:rPr>
        <w:t xml:space="preserve">                </w:t>
      </w:r>
      <w:r w:rsidRPr="006254AF">
        <w:rPr>
          <w:rFonts w:asciiTheme="majorHAnsi" w:hAnsiTheme="majorHAnsi" w:cs="Arial"/>
          <w:u w:val="single"/>
        </w:rPr>
        <w:t>Motion</w:t>
      </w:r>
      <w:r w:rsidRPr="006254AF">
        <w:rPr>
          <w:rFonts w:asciiTheme="majorHAnsi" w:hAnsiTheme="majorHAnsi" w:cs="Arial"/>
        </w:rPr>
        <w:t xml:space="preserve">:             Ratifying an agreement with Superior Building Services, LLC for the District’s HVAC upgrade project, waiving competitive procurement based on urgent necessity and public exigency, and authorizing an amendment to the agreement with Superior Building Services, LLC. </w:t>
      </w:r>
    </w:p>
    <w:p w14:paraId="5E12B7D3" w14:textId="77777777" w:rsidR="007370ED" w:rsidRPr="006254AF" w:rsidRDefault="007370ED" w:rsidP="007370ED">
      <w:pPr>
        <w:ind w:firstLine="720"/>
        <w:rPr>
          <w:rFonts w:asciiTheme="majorHAnsi" w:hAnsiTheme="majorHAnsi" w:cs="Arial"/>
        </w:rPr>
      </w:pPr>
    </w:p>
    <w:p w14:paraId="154A5B6E" w14:textId="3D97C7AF" w:rsidR="00871CE6" w:rsidRPr="006254AF" w:rsidRDefault="007370ED" w:rsidP="00AD6A9E">
      <w:pPr>
        <w:ind w:firstLine="720"/>
        <w:rPr>
          <w:rFonts w:asciiTheme="majorHAnsi" w:hAnsiTheme="majorHAnsi" w:cs="Arial"/>
        </w:rPr>
      </w:pPr>
      <w:r w:rsidRPr="006254AF">
        <w:rPr>
          <w:rFonts w:asciiTheme="majorHAnsi" w:hAnsiTheme="majorHAnsi" w:cs="Arial"/>
        </w:rPr>
        <w:t>Dr. Cornman _____ Mr. Miller _____ Ms. Deeds _____ Ms. Shaw _____ Mr. Wolf_____</w:t>
      </w:r>
    </w:p>
    <w:p w14:paraId="02D458DF" w14:textId="276223C0" w:rsidR="0023658A" w:rsidRPr="006254AF" w:rsidRDefault="0023658A" w:rsidP="00AD6A9E">
      <w:pPr>
        <w:ind w:firstLine="720"/>
        <w:rPr>
          <w:rFonts w:asciiTheme="majorHAnsi" w:hAnsiTheme="majorHAnsi" w:cs="Arial"/>
        </w:rPr>
      </w:pPr>
    </w:p>
    <w:p w14:paraId="2364CBAC" w14:textId="1AE3DC20" w:rsidR="0023658A" w:rsidRPr="00385EF3" w:rsidRDefault="0023658A" w:rsidP="0023658A">
      <w:pPr>
        <w:rPr>
          <w:rFonts w:asciiTheme="majorHAnsi" w:eastAsiaTheme="minorHAnsi" w:hAnsiTheme="majorHAnsi" w:cs="Arial"/>
          <w:b/>
          <w:bCs/>
        </w:rPr>
      </w:pPr>
      <w:r w:rsidRPr="00385EF3">
        <w:rPr>
          <w:rFonts w:asciiTheme="majorHAnsi" w:hAnsiTheme="majorHAnsi" w:cs="Arial"/>
          <w:b/>
          <w:bCs/>
        </w:rPr>
        <w:t>10.04</w:t>
      </w:r>
      <w:r w:rsidRPr="00385EF3">
        <w:rPr>
          <w:rFonts w:asciiTheme="majorHAnsi" w:hAnsiTheme="majorHAnsi" w:cs="Arial"/>
          <w:b/>
          <w:bCs/>
        </w:rPr>
        <w:tab/>
        <w:t>Approval of Resolution for Purchase of School Buses</w:t>
      </w:r>
    </w:p>
    <w:p w14:paraId="6CE6404D" w14:textId="77777777" w:rsidR="0023658A" w:rsidRPr="006254AF" w:rsidRDefault="0023658A" w:rsidP="0023658A">
      <w:pPr>
        <w:rPr>
          <w:rFonts w:asciiTheme="majorHAnsi" w:hAnsiTheme="majorHAnsi" w:cs="Arial"/>
          <w:b/>
          <w:bCs/>
        </w:rPr>
      </w:pPr>
    </w:p>
    <w:p w14:paraId="583DBA5D" w14:textId="69BA743B" w:rsidR="0023658A" w:rsidRPr="006254AF" w:rsidRDefault="0023658A" w:rsidP="0023658A">
      <w:pPr>
        <w:rPr>
          <w:rFonts w:asciiTheme="majorHAnsi" w:hAnsiTheme="majorHAnsi" w:cs="Arial"/>
          <w:i/>
          <w:iCs/>
        </w:rPr>
      </w:pPr>
      <w:r w:rsidRPr="006254AF">
        <w:rPr>
          <w:rFonts w:asciiTheme="majorHAnsi" w:hAnsiTheme="majorHAnsi" w:cs="Arial"/>
          <w:i/>
          <w:iCs/>
        </w:rPr>
        <w:t>                                                               </w:t>
      </w:r>
      <w:r w:rsidR="00401662">
        <w:rPr>
          <w:rFonts w:asciiTheme="majorHAnsi" w:hAnsiTheme="majorHAnsi" w:cs="Arial"/>
          <w:i/>
          <w:iCs/>
        </w:rPr>
        <w:t>Superintendent recommends:</w:t>
      </w:r>
    </w:p>
    <w:p w14:paraId="53236D4E" w14:textId="77777777" w:rsidR="0023658A" w:rsidRPr="006254AF" w:rsidRDefault="0023658A" w:rsidP="0023658A">
      <w:pPr>
        <w:ind w:left="2880" w:hanging="2880"/>
        <w:rPr>
          <w:rFonts w:asciiTheme="majorHAnsi" w:hAnsiTheme="majorHAnsi" w:cs="Arial"/>
        </w:rPr>
      </w:pPr>
      <w:r w:rsidRPr="006254AF">
        <w:rPr>
          <w:rFonts w:asciiTheme="majorHAnsi" w:hAnsiTheme="majorHAnsi" w:cs="Arial"/>
        </w:rPr>
        <w:t xml:space="preserve">                                                          </w:t>
      </w:r>
    </w:p>
    <w:p w14:paraId="11253C47" w14:textId="77777777" w:rsidR="0023658A" w:rsidRPr="006254AF" w:rsidRDefault="0023658A" w:rsidP="0023658A">
      <w:pPr>
        <w:ind w:left="2880" w:hanging="2880"/>
        <w:rPr>
          <w:rFonts w:asciiTheme="majorHAnsi" w:hAnsiTheme="majorHAnsi" w:cs="Arial"/>
        </w:rPr>
      </w:pPr>
      <w:r w:rsidRPr="006254AF">
        <w:rPr>
          <w:rFonts w:asciiTheme="majorHAnsi" w:hAnsiTheme="majorHAnsi" w:cs="Arial"/>
        </w:rPr>
        <w:t>                              </w:t>
      </w:r>
      <w:r w:rsidRPr="006254AF">
        <w:rPr>
          <w:rFonts w:asciiTheme="majorHAnsi" w:hAnsiTheme="majorHAnsi" w:cs="Arial"/>
          <w:u w:val="single"/>
        </w:rPr>
        <w:t>Motion</w:t>
      </w:r>
      <w:r w:rsidRPr="006254AF">
        <w:rPr>
          <w:rFonts w:asciiTheme="majorHAnsi" w:hAnsiTheme="majorHAnsi" w:cs="Arial"/>
        </w:rPr>
        <w:t xml:space="preserve">:               Approval of resolution authorizing purchase of one school bus in the amount of $94,929.  </w:t>
      </w:r>
    </w:p>
    <w:p w14:paraId="5C863BB2" w14:textId="77777777" w:rsidR="0023658A" w:rsidRPr="006254AF" w:rsidRDefault="0023658A" w:rsidP="0023658A">
      <w:pPr>
        <w:ind w:left="2880" w:hanging="2880"/>
        <w:rPr>
          <w:rFonts w:asciiTheme="majorHAnsi" w:hAnsiTheme="majorHAnsi" w:cs="Arial"/>
        </w:rPr>
      </w:pPr>
    </w:p>
    <w:p w14:paraId="02C5DE6A" w14:textId="77777777" w:rsidR="00475725" w:rsidRPr="006254AF" w:rsidRDefault="00475725" w:rsidP="00475725">
      <w:pPr>
        <w:ind w:firstLine="720"/>
        <w:rPr>
          <w:rFonts w:asciiTheme="majorHAnsi" w:hAnsiTheme="majorHAnsi" w:cs="Arial"/>
        </w:rPr>
      </w:pPr>
      <w:r w:rsidRPr="006254AF">
        <w:rPr>
          <w:rFonts w:asciiTheme="majorHAnsi" w:hAnsiTheme="majorHAnsi" w:cs="Arial"/>
        </w:rPr>
        <w:t>Dr. Cornman _____ Mr. Miller _____ Ms. Deeds _____ Ms. Shaw _____ Mr. Wolf_____</w:t>
      </w:r>
    </w:p>
    <w:p w14:paraId="7B025431" w14:textId="77777777" w:rsidR="0023658A" w:rsidRPr="006254AF" w:rsidRDefault="0023658A" w:rsidP="00AD6A9E">
      <w:pPr>
        <w:ind w:firstLine="720"/>
        <w:rPr>
          <w:rFonts w:asciiTheme="majorHAnsi" w:hAnsiTheme="majorHAnsi" w:cs="Arial"/>
        </w:rPr>
      </w:pPr>
    </w:p>
    <w:p w14:paraId="0CA6A42F" w14:textId="39285E3E" w:rsidR="009366E2" w:rsidRPr="006254AF" w:rsidRDefault="00762D1A" w:rsidP="00762D1A">
      <w:pPr>
        <w:pStyle w:val="Quick1"/>
        <w:tabs>
          <w:tab w:val="num" w:pos="720"/>
        </w:tabs>
        <w:ind w:left="720" w:hanging="720"/>
        <w:rPr>
          <w:rFonts w:asciiTheme="majorHAnsi" w:hAnsiTheme="majorHAnsi" w:cs="Arial"/>
          <w:sz w:val="22"/>
          <w:szCs w:val="22"/>
        </w:rPr>
      </w:pPr>
      <w:r w:rsidRPr="006254AF">
        <w:rPr>
          <w:rFonts w:asciiTheme="majorHAnsi" w:hAnsiTheme="majorHAnsi" w:cs="Arial"/>
          <w:sz w:val="22"/>
          <w:szCs w:val="22"/>
        </w:rPr>
        <w:tab/>
      </w:r>
      <w:r w:rsidR="001A78E2" w:rsidRPr="006254AF">
        <w:rPr>
          <w:rFonts w:asciiTheme="majorHAnsi" w:hAnsiTheme="majorHAnsi" w:cs="Arial"/>
          <w:bCs/>
          <w:sz w:val="22"/>
          <w:szCs w:val="22"/>
        </w:rPr>
        <w:t xml:space="preserve">      </w:t>
      </w:r>
      <w:r w:rsidR="00E26D3F" w:rsidRPr="006254AF">
        <w:rPr>
          <w:rFonts w:asciiTheme="majorHAnsi" w:hAnsiTheme="majorHAnsi" w:cs="Arial"/>
          <w:bCs/>
          <w:sz w:val="22"/>
          <w:szCs w:val="22"/>
        </w:rPr>
        <w:t xml:space="preserve"> </w:t>
      </w:r>
    </w:p>
    <w:p w14:paraId="6FF54D3A" w14:textId="702B5FC5" w:rsidR="009366E2" w:rsidRPr="006254AF" w:rsidRDefault="004F2C6E" w:rsidP="009366E2">
      <w:pPr>
        <w:ind w:left="720" w:hanging="720"/>
        <w:rPr>
          <w:rFonts w:asciiTheme="majorHAnsi" w:hAnsiTheme="majorHAnsi" w:cs="Arial"/>
          <w:b/>
        </w:rPr>
      </w:pPr>
      <w:r w:rsidRPr="006254AF">
        <w:rPr>
          <w:rFonts w:asciiTheme="majorHAnsi" w:hAnsiTheme="majorHAnsi" w:cs="Arial"/>
          <w:b/>
        </w:rPr>
        <w:t>11</w:t>
      </w:r>
      <w:r w:rsidR="009366E2" w:rsidRPr="006254AF">
        <w:rPr>
          <w:rFonts w:asciiTheme="majorHAnsi" w:hAnsiTheme="majorHAnsi" w:cs="Arial"/>
          <w:b/>
        </w:rPr>
        <w:t>.</w:t>
      </w:r>
      <w:r w:rsidR="009366E2" w:rsidRPr="006254AF">
        <w:rPr>
          <w:rFonts w:asciiTheme="majorHAnsi" w:hAnsiTheme="majorHAnsi" w:cs="Arial"/>
          <w:b/>
        </w:rPr>
        <w:tab/>
        <w:t>Consent Agenda</w:t>
      </w:r>
    </w:p>
    <w:p w14:paraId="30A0A614" w14:textId="77777777" w:rsidR="009366E2" w:rsidRPr="006254AF" w:rsidRDefault="009366E2" w:rsidP="009366E2">
      <w:pPr>
        <w:rPr>
          <w:rFonts w:asciiTheme="majorHAnsi" w:hAnsiTheme="majorHAnsi" w:cs="Arial"/>
          <w:b/>
        </w:rPr>
      </w:pPr>
    </w:p>
    <w:p w14:paraId="1E10186C" w14:textId="00B28187" w:rsidR="009366E2" w:rsidRPr="006254AF" w:rsidRDefault="004F2C6E" w:rsidP="009366E2">
      <w:pPr>
        <w:tabs>
          <w:tab w:val="left" w:pos="720"/>
          <w:tab w:val="left" w:pos="1440"/>
        </w:tabs>
        <w:ind w:left="1440" w:hanging="1440"/>
        <w:rPr>
          <w:rFonts w:asciiTheme="majorHAnsi" w:hAnsiTheme="majorHAnsi" w:cs="Arial"/>
          <w:b/>
        </w:rPr>
      </w:pPr>
      <w:r w:rsidRPr="006254AF">
        <w:rPr>
          <w:rFonts w:asciiTheme="majorHAnsi" w:hAnsiTheme="majorHAnsi" w:cs="Arial"/>
          <w:b/>
        </w:rPr>
        <w:t>11</w:t>
      </w:r>
      <w:r w:rsidR="009366E2" w:rsidRPr="006254AF">
        <w:rPr>
          <w:rFonts w:asciiTheme="majorHAnsi" w:hAnsiTheme="majorHAnsi" w:cs="Arial"/>
          <w:b/>
        </w:rPr>
        <w:t>.01</w:t>
      </w:r>
      <w:r w:rsidR="009366E2" w:rsidRPr="006254AF">
        <w:rPr>
          <w:rFonts w:asciiTheme="majorHAnsi" w:hAnsiTheme="majorHAnsi" w:cs="Arial"/>
          <w:b/>
        </w:rPr>
        <w:tab/>
        <w:t>Approval of Routine Business by Consent</w:t>
      </w:r>
    </w:p>
    <w:p w14:paraId="6A85A1D3" w14:textId="77777777" w:rsidR="009366E2" w:rsidRPr="006254AF" w:rsidRDefault="009366E2" w:rsidP="009366E2">
      <w:pPr>
        <w:tabs>
          <w:tab w:val="left" w:pos="720"/>
          <w:tab w:val="left" w:pos="1440"/>
        </w:tabs>
        <w:ind w:left="1440" w:hanging="1440"/>
        <w:rPr>
          <w:rFonts w:asciiTheme="majorHAnsi" w:hAnsiTheme="majorHAnsi" w:cs="Arial"/>
          <w:b/>
        </w:rPr>
      </w:pPr>
    </w:p>
    <w:p w14:paraId="239E1D81" w14:textId="77777777" w:rsidR="009366E2" w:rsidRPr="006254AF" w:rsidRDefault="009366E2" w:rsidP="009366E2">
      <w:pPr>
        <w:rPr>
          <w:rFonts w:asciiTheme="majorHAnsi" w:hAnsiTheme="majorHAnsi" w:cs="Arial"/>
        </w:rPr>
      </w:pPr>
      <w:r w:rsidRPr="006254AF">
        <w:rPr>
          <w:rFonts w:asciiTheme="majorHAnsi" w:hAnsiTheme="majorHAnsi" w:cs="Arial"/>
        </w:rPr>
        <w:tab/>
      </w:r>
      <w:r w:rsidRPr="006254AF">
        <w:rPr>
          <w:rFonts w:asciiTheme="majorHAnsi" w:hAnsiTheme="majorHAnsi" w:cs="Arial"/>
          <w:i/>
        </w:rPr>
        <w:t>The Superintendent recommends the acceptance of the following consent items.</w:t>
      </w:r>
    </w:p>
    <w:p w14:paraId="03DEAF64" w14:textId="77777777" w:rsidR="009366E2" w:rsidRPr="006254AF" w:rsidRDefault="009366E2" w:rsidP="009366E2">
      <w:pPr>
        <w:rPr>
          <w:rFonts w:asciiTheme="majorHAnsi" w:hAnsiTheme="majorHAnsi" w:cs="Arial"/>
        </w:rPr>
      </w:pPr>
    </w:p>
    <w:p w14:paraId="10FB346C" w14:textId="77777777" w:rsidR="009366E2" w:rsidRPr="006254AF" w:rsidRDefault="009366E2" w:rsidP="009366E2">
      <w:pPr>
        <w:tabs>
          <w:tab w:val="left" w:pos="2160"/>
        </w:tabs>
        <w:ind w:left="2160" w:hanging="720"/>
        <w:jc w:val="both"/>
        <w:rPr>
          <w:rFonts w:asciiTheme="majorHAnsi" w:hAnsiTheme="majorHAnsi" w:cs="Arial"/>
        </w:rPr>
      </w:pPr>
      <w:r w:rsidRPr="006254AF">
        <w:rPr>
          <w:rFonts w:asciiTheme="majorHAnsi" w:hAnsiTheme="majorHAnsi" w:cs="Arial"/>
          <w:b/>
        </w:rPr>
        <w:t>A.</w:t>
      </w:r>
      <w:r w:rsidRPr="006254AF">
        <w:rPr>
          <w:rFonts w:asciiTheme="majorHAnsi" w:hAnsiTheme="majorHAnsi" w:cs="Arial"/>
          <w:b/>
        </w:rPr>
        <w:tab/>
        <w:t>Adoption of Minutes:</w:t>
      </w:r>
    </w:p>
    <w:p w14:paraId="1016C357" w14:textId="77777777" w:rsidR="009366E2" w:rsidRPr="006254AF" w:rsidRDefault="009366E2" w:rsidP="009366E2">
      <w:pPr>
        <w:tabs>
          <w:tab w:val="left" w:pos="2160"/>
        </w:tabs>
        <w:jc w:val="both"/>
        <w:rPr>
          <w:rFonts w:asciiTheme="majorHAnsi" w:hAnsiTheme="majorHAnsi" w:cs="Arial"/>
        </w:rPr>
      </w:pPr>
    </w:p>
    <w:p w14:paraId="5450AB9C" w14:textId="467F31C1" w:rsidR="009366E2" w:rsidRPr="006254AF" w:rsidRDefault="009366E2" w:rsidP="00F30B59">
      <w:pPr>
        <w:tabs>
          <w:tab w:val="left" w:pos="2160"/>
        </w:tabs>
        <w:ind w:left="2160"/>
        <w:jc w:val="both"/>
        <w:rPr>
          <w:rFonts w:asciiTheme="majorHAnsi" w:hAnsiTheme="majorHAnsi" w:cs="Arial"/>
          <w:b/>
          <w:color w:val="C00000"/>
        </w:rPr>
      </w:pPr>
      <w:r w:rsidRPr="006254AF">
        <w:rPr>
          <w:rFonts w:asciiTheme="majorHAnsi" w:hAnsiTheme="majorHAnsi" w:cs="Arial"/>
        </w:rPr>
        <w:t xml:space="preserve">Adopt the minutes of </w:t>
      </w:r>
      <w:r w:rsidR="009E2DEB" w:rsidRPr="006254AF">
        <w:rPr>
          <w:rFonts w:asciiTheme="majorHAnsi" w:hAnsiTheme="majorHAnsi" w:cs="Arial"/>
        </w:rPr>
        <w:t>the Regular</w:t>
      </w:r>
      <w:r w:rsidRPr="006254AF">
        <w:rPr>
          <w:rFonts w:asciiTheme="majorHAnsi" w:hAnsiTheme="majorHAnsi" w:cs="Arial"/>
        </w:rPr>
        <w:t xml:space="preserve"> Meeting of the Board of Educ</w:t>
      </w:r>
      <w:r w:rsidR="00194621" w:rsidRPr="006254AF">
        <w:rPr>
          <w:rFonts w:asciiTheme="majorHAnsi" w:hAnsiTheme="majorHAnsi" w:cs="Arial"/>
        </w:rPr>
        <w:t>a</w:t>
      </w:r>
      <w:r w:rsidR="002A3514" w:rsidRPr="006254AF">
        <w:rPr>
          <w:rFonts w:asciiTheme="majorHAnsi" w:hAnsiTheme="majorHAnsi" w:cs="Arial"/>
        </w:rPr>
        <w:t>t</w:t>
      </w:r>
      <w:r w:rsidR="00BF2BCB" w:rsidRPr="006254AF">
        <w:rPr>
          <w:rFonts w:asciiTheme="majorHAnsi" w:hAnsiTheme="majorHAnsi" w:cs="Arial"/>
        </w:rPr>
        <w:t>ion</w:t>
      </w:r>
      <w:r w:rsidR="00AC595B" w:rsidRPr="006254AF">
        <w:rPr>
          <w:rFonts w:asciiTheme="majorHAnsi" w:hAnsiTheme="majorHAnsi" w:cs="Arial"/>
        </w:rPr>
        <w:t xml:space="preserve"> held on Monday, September 20</w:t>
      </w:r>
      <w:r w:rsidR="00BF2BCB" w:rsidRPr="006254AF">
        <w:rPr>
          <w:rFonts w:asciiTheme="majorHAnsi" w:hAnsiTheme="majorHAnsi" w:cs="Arial"/>
        </w:rPr>
        <w:t>, 2021</w:t>
      </w:r>
      <w:r w:rsidRPr="006254AF">
        <w:rPr>
          <w:rFonts w:asciiTheme="majorHAnsi" w:hAnsiTheme="majorHAnsi" w:cs="Arial"/>
        </w:rPr>
        <w:t>. (</w:t>
      </w:r>
      <w:r w:rsidRPr="006254AF">
        <w:rPr>
          <w:rFonts w:asciiTheme="majorHAnsi" w:hAnsiTheme="majorHAnsi" w:cs="Arial"/>
          <w:b/>
          <w:color w:val="C00000"/>
        </w:rPr>
        <w:t>Attachment)</w:t>
      </w:r>
    </w:p>
    <w:p w14:paraId="35D452B2" w14:textId="77777777" w:rsidR="009366E2" w:rsidRPr="006254AF" w:rsidRDefault="005E09ED" w:rsidP="005E09ED">
      <w:pPr>
        <w:tabs>
          <w:tab w:val="left" w:pos="2160"/>
        </w:tabs>
        <w:jc w:val="both"/>
        <w:rPr>
          <w:rFonts w:asciiTheme="majorHAnsi" w:hAnsiTheme="majorHAnsi" w:cs="Arial"/>
        </w:rPr>
      </w:pPr>
      <w:r w:rsidRPr="006254AF">
        <w:rPr>
          <w:rFonts w:asciiTheme="majorHAnsi" w:hAnsiTheme="majorHAnsi" w:cs="Arial"/>
          <w:b/>
          <w:color w:val="C00000"/>
        </w:rPr>
        <w:tab/>
      </w:r>
      <w:r w:rsidRPr="006254AF">
        <w:rPr>
          <w:rFonts w:asciiTheme="majorHAnsi" w:hAnsiTheme="majorHAnsi" w:cs="Arial"/>
          <w:b/>
        </w:rPr>
        <w:t xml:space="preserve"> </w:t>
      </w:r>
    </w:p>
    <w:p w14:paraId="0819D0B6" w14:textId="04AA0DB4" w:rsidR="00A64DEE" w:rsidRPr="006254AF" w:rsidRDefault="00E33BEC" w:rsidP="00191F0E">
      <w:pPr>
        <w:spacing w:line="276" w:lineRule="auto"/>
        <w:ind w:left="720" w:firstLine="720"/>
        <w:rPr>
          <w:rFonts w:asciiTheme="majorHAnsi" w:hAnsiTheme="majorHAnsi" w:cs="Arial"/>
          <w:snapToGrid w:val="0"/>
        </w:rPr>
      </w:pPr>
      <w:r>
        <w:rPr>
          <w:rFonts w:asciiTheme="majorHAnsi" w:hAnsiTheme="majorHAnsi" w:cs="Arial"/>
          <w:b/>
          <w:snapToGrid w:val="0"/>
        </w:rPr>
        <w:t>B</w:t>
      </w:r>
      <w:r w:rsidR="005E09ED" w:rsidRPr="006254AF">
        <w:rPr>
          <w:rFonts w:asciiTheme="majorHAnsi" w:hAnsiTheme="majorHAnsi" w:cs="Arial"/>
          <w:b/>
          <w:snapToGrid w:val="0"/>
        </w:rPr>
        <w:t>.</w:t>
      </w:r>
      <w:r w:rsidR="005E09ED" w:rsidRPr="006254AF">
        <w:rPr>
          <w:rFonts w:asciiTheme="majorHAnsi" w:hAnsiTheme="majorHAnsi" w:cs="Arial"/>
          <w:b/>
          <w:snapToGrid w:val="0"/>
        </w:rPr>
        <w:tab/>
        <w:t>Employment:</w:t>
      </w:r>
      <w:r w:rsidR="009366E2" w:rsidRPr="006254AF">
        <w:rPr>
          <w:rFonts w:asciiTheme="majorHAnsi" w:hAnsiTheme="majorHAnsi" w:cs="Arial"/>
          <w:snapToGrid w:val="0"/>
        </w:rPr>
        <w:tab/>
      </w:r>
    </w:p>
    <w:p w14:paraId="61688911" w14:textId="77777777" w:rsidR="009366E2" w:rsidRPr="006254AF" w:rsidRDefault="009366E2" w:rsidP="00F30B59">
      <w:pPr>
        <w:spacing w:line="276" w:lineRule="auto"/>
        <w:ind w:left="720" w:firstLine="720"/>
        <w:rPr>
          <w:rFonts w:asciiTheme="majorHAnsi" w:hAnsiTheme="majorHAnsi" w:cs="Arial"/>
          <w:b/>
        </w:rPr>
      </w:pPr>
      <w:r w:rsidRPr="006254AF">
        <w:rPr>
          <w:rFonts w:asciiTheme="majorHAnsi" w:hAnsiTheme="majorHAnsi" w:cs="Arial"/>
          <w:snapToGrid w:val="0"/>
        </w:rPr>
        <w:tab/>
      </w:r>
      <w:r w:rsidRPr="006254AF">
        <w:rPr>
          <w:rFonts w:asciiTheme="majorHAnsi" w:hAnsiTheme="majorHAnsi" w:cs="Arial"/>
          <w:snapToGrid w:val="0"/>
        </w:rPr>
        <w:tab/>
      </w:r>
    </w:p>
    <w:p w14:paraId="025F3ECD" w14:textId="528B5E4D" w:rsidR="00A64DEE" w:rsidRPr="006254AF" w:rsidRDefault="00A64DEE" w:rsidP="00A64DEE">
      <w:pPr>
        <w:pStyle w:val="ListParagraph"/>
        <w:widowControl/>
        <w:tabs>
          <w:tab w:val="left" w:pos="2160"/>
          <w:tab w:val="left" w:pos="2520"/>
        </w:tabs>
        <w:ind w:left="1800" w:firstLine="0"/>
        <w:contextualSpacing/>
        <w:rPr>
          <w:rFonts w:asciiTheme="majorHAnsi" w:hAnsiTheme="majorHAnsi" w:cs="Arial"/>
          <w:b/>
        </w:rPr>
      </w:pPr>
      <w:r w:rsidRPr="006254AF">
        <w:rPr>
          <w:rFonts w:asciiTheme="majorHAnsi" w:hAnsiTheme="majorHAnsi" w:cs="Arial"/>
          <w:b/>
        </w:rPr>
        <w:tab/>
        <w:t>1.</w:t>
      </w:r>
      <w:r w:rsidRPr="006254AF">
        <w:rPr>
          <w:rFonts w:asciiTheme="majorHAnsi" w:hAnsiTheme="majorHAnsi" w:cs="Arial"/>
          <w:b/>
        </w:rPr>
        <w:tab/>
        <w:t>Suppleme</w:t>
      </w:r>
      <w:r w:rsidR="00D64529" w:rsidRPr="006254AF">
        <w:rPr>
          <w:rFonts w:asciiTheme="majorHAnsi" w:hAnsiTheme="majorHAnsi" w:cs="Arial"/>
          <w:b/>
        </w:rPr>
        <w:t xml:space="preserve">ntal </w:t>
      </w:r>
      <w:r w:rsidR="0097012A" w:rsidRPr="006254AF">
        <w:rPr>
          <w:rFonts w:asciiTheme="majorHAnsi" w:hAnsiTheme="majorHAnsi" w:cs="Arial"/>
          <w:b/>
        </w:rPr>
        <w:t>Contracts for the 2021-2022</w:t>
      </w:r>
      <w:r w:rsidRPr="006254AF">
        <w:rPr>
          <w:rFonts w:asciiTheme="majorHAnsi" w:hAnsiTheme="majorHAnsi" w:cs="Arial"/>
          <w:b/>
        </w:rPr>
        <w:t xml:space="preserve"> School Year</w:t>
      </w:r>
    </w:p>
    <w:p w14:paraId="1AF8E7FC" w14:textId="77777777" w:rsidR="00A64DEE" w:rsidRPr="006254AF" w:rsidRDefault="00A64DEE" w:rsidP="00A64DEE">
      <w:pPr>
        <w:tabs>
          <w:tab w:val="left" w:pos="2160"/>
          <w:tab w:val="left" w:pos="2520"/>
        </w:tabs>
        <w:ind w:left="2160"/>
        <w:rPr>
          <w:rFonts w:asciiTheme="majorHAnsi" w:hAnsiTheme="majorHAnsi" w:cs="Arial"/>
          <w:b/>
        </w:rPr>
      </w:pPr>
    </w:p>
    <w:p w14:paraId="59E87A27" w14:textId="55481592" w:rsidR="00A64DEE" w:rsidRPr="006254AF" w:rsidRDefault="00A64DEE" w:rsidP="00B41C30">
      <w:pPr>
        <w:pStyle w:val="ListParagraph"/>
        <w:ind w:left="2879" w:firstLine="0"/>
        <w:jc w:val="both"/>
        <w:rPr>
          <w:rFonts w:asciiTheme="majorHAnsi" w:hAnsiTheme="majorHAnsi" w:cs="Arial"/>
          <w:i/>
        </w:rPr>
      </w:pPr>
      <w:r w:rsidRPr="006254AF">
        <w:rPr>
          <w:rFonts w:asciiTheme="majorHAnsi" w:hAnsiTheme="majorHAnsi" w:cs="Arial"/>
          <w:i/>
        </w:rPr>
        <w:t>Superintendent recommends employment of the following supplemental contract(s) pending verification of all licensure requirements and BCII/FBI criminal records check.</w:t>
      </w:r>
    </w:p>
    <w:p w14:paraId="0EEBFD1D" w14:textId="32D6DB34" w:rsidR="00A85D71" w:rsidRPr="006254AF" w:rsidRDefault="00A85D71" w:rsidP="00A85D71">
      <w:pPr>
        <w:tabs>
          <w:tab w:val="left" w:pos="2520"/>
        </w:tabs>
        <w:ind w:left="2520" w:hanging="360"/>
        <w:rPr>
          <w:rFonts w:asciiTheme="majorHAnsi" w:hAnsiTheme="majorHAnsi" w:cs="Arial"/>
        </w:rPr>
      </w:pPr>
      <w:r w:rsidRPr="006254AF">
        <w:rPr>
          <w:rFonts w:asciiTheme="majorHAnsi" w:hAnsiTheme="majorHAnsi" w:cs="Arial"/>
          <w:b/>
        </w:rPr>
        <w:tab/>
      </w:r>
      <w:r w:rsidRPr="006254AF">
        <w:rPr>
          <w:rFonts w:asciiTheme="majorHAnsi" w:hAnsiTheme="majorHAnsi" w:cs="Arial"/>
          <w:b/>
        </w:rPr>
        <w:tab/>
      </w:r>
      <w:r w:rsidR="00AC595B" w:rsidRPr="006254AF">
        <w:rPr>
          <w:rFonts w:asciiTheme="majorHAnsi" w:hAnsiTheme="majorHAnsi" w:cs="Arial"/>
        </w:rPr>
        <w:t xml:space="preserve"> </w:t>
      </w:r>
    </w:p>
    <w:p w14:paraId="6B146A95" w14:textId="49464C00" w:rsidR="00E1261A" w:rsidRPr="006254AF" w:rsidRDefault="00914870" w:rsidP="00E52E49">
      <w:pPr>
        <w:tabs>
          <w:tab w:val="left" w:pos="2520"/>
        </w:tabs>
        <w:ind w:left="2520" w:hanging="360"/>
        <w:rPr>
          <w:rFonts w:asciiTheme="majorHAnsi" w:hAnsiTheme="majorHAnsi" w:cs="Arial"/>
          <w:b/>
          <w:u w:val="single"/>
        </w:rPr>
      </w:pPr>
      <w:r w:rsidRPr="006254AF">
        <w:rPr>
          <w:rFonts w:asciiTheme="majorHAnsi" w:hAnsiTheme="majorHAnsi" w:cs="Arial"/>
        </w:rPr>
        <w:tab/>
      </w:r>
      <w:r w:rsidRPr="006254AF">
        <w:rPr>
          <w:rFonts w:asciiTheme="majorHAnsi" w:hAnsiTheme="majorHAnsi" w:cs="Arial"/>
        </w:rPr>
        <w:tab/>
      </w:r>
      <w:r w:rsidR="006B090F" w:rsidRPr="006254AF">
        <w:rPr>
          <w:rFonts w:asciiTheme="majorHAnsi" w:hAnsiTheme="majorHAnsi" w:cs="Arial"/>
          <w:b/>
          <w:u w:val="single"/>
        </w:rPr>
        <w:t xml:space="preserve">Group </w:t>
      </w:r>
      <w:r w:rsidR="00E52E49" w:rsidRPr="006254AF">
        <w:rPr>
          <w:rFonts w:asciiTheme="majorHAnsi" w:hAnsiTheme="majorHAnsi" w:cs="Arial"/>
          <w:b/>
          <w:u w:val="single"/>
        </w:rPr>
        <w:t>3</w:t>
      </w:r>
      <w:r w:rsidR="006B090F" w:rsidRPr="006254AF">
        <w:rPr>
          <w:rFonts w:asciiTheme="majorHAnsi" w:hAnsiTheme="majorHAnsi" w:cs="Arial"/>
        </w:rPr>
        <w:tab/>
      </w:r>
      <w:r w:rsidR="006B090F" w:rsidRPr="006254AF">
        <w:rPr>
          <w:rFonts w:asciiTheme="majorHAnsi" w:hAnsiTheme="majorHAnsi" w:cs="Arial"/>
        </w:rPr>
        <w:tab/>
      </w:r>
      <w:r w:rsidR="006B090F" w:rsidRPr="006254AF">
        <w:rPr>
          <w:rFonts w:asciiTheme="majorHAnsi" w:hAnsiTheme="majorHAnsi" w:cs="Arial"/>
        </w:rPr>
        <w:tab/>
      </w:r>
      <w:r w:rsidR="006B090F" w:rsidRPr="006254AF">
        <w:rPr>
          <w:rFonts w:asciiTheme="majorHAnsi" w:hAnsiTheme="majorHAnsi" w:cs="Arial"/>
        </w:rPr>
        <w:tab/>
      </w:r>
      <w:r w:rsidR="006B090F" w:rsidRPr="006254AF">
        <w:rPr>
          <w:rFonts w:asciiTheme="majorHAnsi" w:hAnsiTheme="majorHAnsi" w:cs="Arial"/>
        </w:rPr>
        <w:tab/>
      </w:r>
      <w:r w:rsidR="00AD6A9E" w:rsidRPr="006254AF">
        <w:rPr>
          <w:rFonts w:asciiTheme="majorHAnsi" w:hAnsiTheme="majorHAnsi" w:cs="Arial"/>
          <w:b/>
          <w:u w:val="single"/>
        </w:rPr>
        <w:t>Name</w:t>
      </w:r>
    </w:p>
    <w:p w14:paraId="782AD87C" w14:textId="076E45E2" w:rsidR="00AD6A9E" w:rsidRDefault="00E1261A" w:rsidP="00AC595B">
      <w:pPr>
        <w:tabs>
          <w:tab w:val="left" w:pos="2520"/>
        </w:tabs>
        <w:ind w:left="2520" w:hanging="360"/>
        <w:rPr>
          <w:rFonts w:asciiTheme="majorHAnsi" w:hAnsiTheme="majorHAnsi" w:cs="Arial"/>
        </w:rPr>
      </w:pPr>
      <w:r w:rsidRPr="006254AF">
        <w:rPr>
          <w:rFonts w:asciiTheme="majorHAnsi" w:hAnsiTheme="majorHAnsi" w:cs="Arial"/>
        </w:rPr>
        <w:tab/>
      </w:r>
      <w:r w:rsidRPr="006254AF">
        <w:rPr>
          <w:rFonts w:asciiTheme="majorHAnsi" w:hAnsiTheme="majorHAnsi" w:cs="Arial"/>
        </w:rPr>
        <w:tab/>
      </w:r>
      <w:r w:rsidR="00330898" w:rsidRPr="006254AF">
        <w:rPr>
          <w:rFonts w:asciiTheme="majorHAnsi" w:hAnsiTheme="majorHAnsi" w:cs="Arial"/>
        </w:rPr>
        <w:t>Assistant HS Boys Basketball</w:t>
      </w:r>
      <w:r w:rsidR="00330898" w:rsidRPr="006254AF">
        <w:rPr>
          <w:rFonts w:asciiTheme="majorHAnsi" w:hAnsiTheme="majorHAnsi" w:cs="Arial"/>
        </w:rPr>
        <w:tab/>
      </w:r>
      <w:r w:rsidR="00330898" w:rsidRPr="006254AF">
        <w:rPr>
          <w:rFonts w:asciiTheme="majorHAnsi" w:hAnsiTheme="majorHAnsi" w:cs="Arial"/>
        </w:rPr>
        <w:tab/>
      </w:r>
      <w:r w:rsidR="00330898" w:rsidRPr="006254AF">
        <w:rPr>
          <w:rFonts w:asciiTheme="majorHAnsi" w:hAnsiTheme="majorHAnsi" w:cs="Arial"/>
        </w:rPr>
        <w:tab/>
        <w:t>Jeremy Hall</w:t>
      </w:r>
      <w:r w:rsidR="00AC595B" w:rsidRPr="006254AF">
        <w:rPr>
          <w:rFonts w:asciiTheme="majorHAnsi" w:hAnsiTheme="majorHAnsi" w:cs="Arial"/>
        </w:rPr>
        <w:t xml:space="preserve"> </w:t>
      </w:r>
    </w:p>
    <w:p w14:paraId="2C7BA068" w14:textId="79F6693E" w:rsidR="004E0366" w:rsidRPr="007B3A3D" w:rsidRDefault="004E0366" w:rsidP="00AC595B">
      <w:pPr>
        <w:tabs>
          <w:tab w:val="left" w:pos="2520"/>
        </w:tabs>
        <w:ind w:left="2520" w:hanging="360"/>
        <w:rPr>
          <w:rFonts w:asciiTheme="majorHAnsi" w:hAnsiTheme="majorHAnsi" w:cs="Arial"/>
        </w:rPr>
      </w:pPr>
      <w:r>
        <w:rPr>
          <w:rFonts w:asciiTheme="majorHAnsi" w:hAnsiTheme="majorHAnsi" w:cs="Arial"/>
        </w:rPr>
        <w:tab/>
      </w:r>
      <w:r>
        <w:rPr>
          <w:rFonts w:asciiTheme="majorHAnsi" w:hAnsiTheme="majorHAnsi" w:cs="Arial"/>
        </w:rPr>
        <w:tab/>
      </w:r>
      <w:r w:rsidRPr="007B3A3D">
        <w:rPr>
          <w:rFonts w:asciiTheme="majorHAnsi" w:hAnsiTheme="majorHAnsi" w:cs="Arial"/>
        </w:rPr>
        <w:t>Assistant Volleyball</w:t>
      </w:r>
      <w:r w:rsidRPr="007B3A3D">
        <w:rPr>
          <w:rFonts w:asciiTheme="majorHAnsi" w:hAnsiTheme="majorHAnsi" w:cs="Arial"/>
        </w:rPr>
        <w:tab/>
      </w:r>
      <w:r w:rsidRPr="007B3A3D">
        <w:rPr>
          <w:rFonts w:asciiTheme="majorHAnsi" w:hAnsiTheme="majorHAnsi" w:cs="Arial"/>
        </w:rPr>
        <w:tab/>
      </w:r>
      <w:r w:rsidRPr="007B3A3D">
        <w:rPr>
          <w:rFonts w:asciiTheme="majorHAnsi" w:hAnsiTheme="majorHAnsi" w:cs="Arial"/>
        </w:rPr>
        <w:tab/>
      </w:r>
      <w:r w:rsidRPr="007B3A3D">
        <w:rPr>
          <w:rFonts w:asciiTheme="majorHAnsi" w:hAnsiTheme="majorHAnsi" w:cs="Arial"/>
        </w:rPr>
        <w:tab/>
        <w:t>Teresa Black</w:t>
      </w:r>
    </w:p>
    <w:p w14:paraId="09449BBC" w14:textId="28DE6DE6" w:rsidR="00694F9B" w:rsidRPr="006254AF" w:rsidRDefault="00694F9B" w:rsidP="00AC595B">
      <w:pPr>
        <w:tabs>
          <w:tab w:val="left" w:pos="2520"/>
        </w:tabs>
        <w:ind w:left="2520" w:hanging="360"/>
        <w:rPr>
          <w:rFonts w:asciiTheme="majorHAnsi" w:hAnsiTheme="majorHAnsi" w:cs="Arial"/>
        </w:rPr>
      </w:pPr>
      <w:r w:rsidRPr="006254AF">
        <w:rPr>
          <w:rFonts w:asciiTheme="majorHAnsi" w:hAnsiTheme="majorHAnsi" w:cs="Arial"/>
        </w:rPr>
        <w:tab/>
      </w:r>
      <w:r w:rsidR="00BF2BCB" w:rsidRPr="006254AF">
        <w:rPr>
          <w:rFonts w:asciiTheme="majorHAnsi" w:hAnsiTheme="majorHAnsi" w:cs="Arial"/>
        </w:rPr>
        <w:t xml:space="preserve"> </w:t>
      </w:r>
    </w:p>
    <w:p w14:paraId="28173392" w14:textId="736BCA4A" w:rsidR="00694F9B" w:rsidRPr="006254AF" w:rsidRDefault="00694F9B" w:rsidP="006B090F">
      <w:pPr>
        <w:tabs>
          <w:tab w:val="left" w:pos="2520"/>
        </w:tabs>
        <w:ind w:left="2520" w:hanging="360"/>
        <w:rPr>
          <w:rFonts w:asciiTheme="majorHAnsi" w:hAnsiTheme="majorHAnsi" w:cs="Arial"/>
          <w:b/>
          <w:u w:val="single"/>
        </w:rPr>
      </w:pPr>
      <w:r w:rsidRPr="006254AF">
        <w:rPr>
          <w:rFonts w:asciiTheme="majorHAnsi" w:hAnsiTheme="majorHAnsi" w:cs="Arial"/>
        </w:rPr>
        <w:tab/>
      </w:r>
      <w:r w:rsidRPr="006254AF">
        <w:rPr>
          <w:rFonts w:asciiTheme="majorHAnsi" w:hAnsiTheme="majorHAnsi" w:cs="Arial"/>
        </w:rPr>
        <w:tab/>
      </w:r>
      <w:r w:rsidR="00C247C7" w:rsidRPr="006254AF">
        <w:rPr>
          <w:rFonts w:asciiTheme="majorHAnsi" w:hAnsiTheme="majorHAnsi" w:cs="Arial"/>
          <w:b/>
          <w:u w:val="single"/>
        </w:rPr>
        <w:t>Group 4</w:t>
      </w:r>
    </w:p>
    <w:p w14:paraId="687B4535" w14:textId="39CCE7A1" w:rsidR="00C247C7" w:rsidRPr="006254AF" w:rsidRDefault="00694F9B" w:rsidP="00AC595B">
      <w:pPr>
        <w:tabs>
          <w:tab w:val="left" w:pos="2520"/>
        </w:tabs>
        <w:ind w:left="2520" w:hanging="360"/>
        <w:rPr>
          <w:rFonts w:asciiTheme="majorHAnsi" w:hAnsiTheme="majorHAnsi" w:cs="Arial"/>
        </w:rPr>
      </w:pPr>
      <w:r w:rsidRPr="006254AF">
        <w:rPr>
          <w:rFonts w:asciiTheme="majorHAnsi" w:hAnsiTheme="majorHAnsi" w:cs="Arial"/>
        </w:rPr>
        <w:tab/>
      </w:r>
      <w:r w:rsidR="00AC595B" w:rsidRPr="006254AF">
        <w:rPr>
          <w:rFonts w:asciiTheme="majorHAnsi" w:hAnsiTheme="majorHAnsi" w:cs="Arial"/>
        </w:rPr>
        <w:t xml:space="preserve"> </w:t>
      </w:r>
      <w:r w:rsidR="00330898" w:rsidRPr="006254AF">
        <w:rPr>
          <w:rFonts w:asciiTheme="majorHAnsi" w:hAnsiTheme="majorHAnsi" w:cs="Arial"/>
        </w:rPr>
        <w:tab/>
        <w:t>Assistant MS Football (.50)</w:t>
      </w:r>
      <w:r w:rsidR="00330898" w:rsidRPr="006254AF">
        <w:rPr>
          <w:rFonts w:asciiTheme="majorHAnsi" w:hAnsiTheme="majorHAnsi" w:cs="Arial"/>
        </w:rPr>
        <w:tab/>
      </w:r>
      <w:r w:rsidR="00330898" w:rsidRPr="006254AF">
        <w:rPr>
          <w:rFonts w:asciiTheme="majorHAnsi" w:hAnsiTheme="majorHAnsi" w:cs="Arial"/>
        </w:rPr>
        <w:tab/>
      </w:r>
      <w:r w:rsidR="00330898" w:rsidRPr="006254AF">
        <w:rPr>
          <w:rFonts w:asciiTheme="majorHAnsi" w:hAnsiTheme="majorHAnsi" w:cs="Arial"/>
        </w:rPr>
        <w:tab/>
        <w:t>Tim Thompson</w:t>
      </w:r>
    </w:p>
    <w:p w14:paraId="04DEE8DA" w14:textId="51BE21D1" w:rsidR="00330898" w:rsidRPr="006254AF" w:rsidRDefault="00330898" w:rsidP="00AC595B">
      <w:pPr>
        <w:tabs>
          <w:tab w:val="left" w:pos="2520"/>
        </w:tabs>
        <w:ind w:left="2520" w:hanging="360"/>
        <w:rPr>
          <w:rFonts w:asciiTheme="majorHAnsi" w:hAnsiTheme="majorHAnsi" w:cs="Arial"/>
        </w:rPr>
      </w:pPr>
      <w:r w:rsidRPr="006254AF">
        <w:rPr>
          <w:rFonts w:asciiTheme="majorHAnsi" w:hAnsiTheme="majorHAnsi" w:cs="Arial"/>
        </w:rPr>
        <w:tab/>
      </w:r>
      <w:r w:rsidRPr="006254AF">
        <w:rPr>
          <w:rFonts w:asciiTheme="majorHAnsi" w:hAnsiTheme="majorHAnsi" w:cs="Arial"/>
        </w:rPr>
        <w:tab/>
        <w:t>MS Volleyball (.50)</w:t>
      </w:r>
      <w:r w:rsidRPr="006254AF">
        <w:rPr>
          <w:rFonts w:asciiTheme="majorHAnsi" w:hAnsiTheme="majorHAnsi" w:cs="Arial"/>
        </w:rPr>
        <w:tab/>
      </w:r>
      <w:r w:rsidRPr="006254AF">
        <w:rPr>
          <w:rFonts w:asciiTheme="majorHAnsi" w:hAnsiTheme="majorHAnsi" w:cs="Arial"/>
        </w:rPr>
        <w:tab/>
      </w:r>
      <w:r w:rsidRPr="006254AF">
        <w:rPr>
          <w:rFonts w:asciiTheme="majorHAnsi" w:hAnsiTheme="majorHAnsi" w:cs="Arial"/>
        </w:rPr>
        <w:tab/>
      </w:r>
      <w:r w:rsidRPr="006254AF">
        <w:rPr>
          <w:rFonts w:asciiTheme="majorHAnsi" w:hAnsiTheme="majorHAnsi" w:cs="Arial"/>
        </w:rPr>
        <w:tab/>
        <w:t>Megan Casale</w:t>
      </w:r>
    </w:p>
    <w:p w14:paraId="062435A8" w14:textId="6171C33F" w:rsidR="00330898" w:rsidRPr="006254AF" w:rsidRDefault="00330898" w:rsidP="00AC595B">
      <w:pPr>
        <w:tabs>
          <w:tab w:val="left" w:pos="2520"/>
        </w:tabs>
        <w:ind w:left="2520" w:hanging="360"/>
        <w:rPr>
          <w:rFonts w:asciiTheme="majorHAnsi" w:hAnsiTheme="majorHAnsi" w:cs="Arial"/>
        </w:rPr>
      </w:pPr>
      <w:r w:rsidRPr="006254AF">
        <w:rPr>
          <w:rFonts w:asciiTheme="majorHAnsi" w:hAnsiTheme="majorHAnsi" w:cs="Arial"/>
        </w:rPr>
        <w:tab/>
      </w:r>
      <w:r w:rsidRPr="006254AF">
        <w:rPr>
          <w:rFonts w:asciiTheme="majorHAnsi" w:hAnsiTheme="majorHAnsi" w:cs="Arial"/>
        </w:rPr>
        <w:tab/>
        <w:t>MS Volleyball – 7</w:t>
      </w:r>
      <w:r w:rsidRPr="006254AF">
        <w:rPr>
          <w:rFonts w:asciiTheme="majorHAnsi" w:hAnsiTheme="majorHAnsi" w:cs="Arial"/>
          <w:vertAlign w:val="superscript"/>
        </w:rPr>
        <w:t>th</w:t>
      </w:r>
      <w:r w:rsidRPr="006254AF">
        <w:rPr>
          <w:rFonts w:asciiTheme="majorHAnsi" w:hAnsiTheme="majorHAnsi" w:cs="Arial"/>
        </w:rPr>
        <w:t xml:space="preserve"> grade (.50)</w:t>
      </w:r>
      <w:r w:rsidRPr="006254AF">
        <w:rPr>
          <w:rFonts w:asciiTheme="majorHAnsi" w:hAnsiTheme="majorHAnsi" w:cs="Arial"/>
        </w:rPr>
        <w:tab/>
      </w:r>
      <w:r w:rsidRPr="006254AF">
        <w:rPr>
          <w:rFonts w:asciiTheme="majorHAnsi" w:hAnsiTheme="majorHAnsi" w:cs="Arial"/>
        </w:rPr>
        <w:tab/>
      </w:r>
      <w:r w:rsidRPr="006254AF">
        <w:rPr>
          <w:rFonts w:asciiTheme="majorHAnsi" w:hAnsiTheme="majorHAnsi" w:cs="Arial"/>
        </w:rPr>
        <w:tab/>
        <w:t>Courtney Ruppert</w:t>
      </w:r>
    </w:p>
    <w:p w14:paraId="0391ECBC" w14:textId="3B70FB9C" w:rsidR="00CF284F" w:rsidRPr="006254AF" w:rsidRDefault="00BE415D" w:rsidP="007236D2">
      <w:pPr>
        <w:tabs>
          <w:tab w:val="left" w:pos="2520"/>
        </w:tabs>
        <w:ind w:left="2520" w:hanging="360"/>
        <w:rPr>
          <w:rFonts w:asciiTheme="majorHAnsi" w:hAnsiTheme="majorHAnsi" w:cs="Arial"/>
        </w:rPr>
      </w:pPr>
      <w:r w:rsidRPr="006254AF">
        <w:rPr>
          <w:rFonts w:asciiTheme="majorHAnsi" w:hAnsiTheme="majorHAnsi" w:cs="Arial"/>
        </w:rPr>
        <w:tab/>
      </w:r>
      <w:r w:rsidRPr="006254AF">
        <w:rPr>
          <w:rFonts w:asciiTheme="majorHAnsi" w:hAnsiTheme="majorHAnsi" w:cs="Arial"/>
        </w:rPr>
        <w:tab/>
      </w:r>
    </w:p>
    <w:p w14:paraId="249E871E" w14:textId="14C1A84D" w:rsidR="00CF284F" w:rsidRPr="006254AF" w:rsidRDefault="00CF284F" w:rsidP="00BF2BCB">
      <w:pPr>
        <w:tabs>
          <w:tab w:val="left" w:pos="2520"/>
        </w:tabs>
        <w:ind w:left="2520" w:hanging="360"/>
        <w:rPr>
          <w:rFonts w:asciiTheme="majorHAnsi" w:hAnsiTheme="majorHAnsi" w:cs="Arial"/>
          <w:b/>
          <w:u w:val="single"/>
        </w:rPr>
      </w:pPr>
      <w:r w:rsidRPr="006254AF">
        <w:rPr>
          <w:rFonts w:asciiTheme="majorHAnsi" w:hAnsiTheme="majorHAnsi" w:cs="Arial"/>
        </w:rPr>
        <w:tab/>
      </w:r>
      <w:r w:rsidRPr="006254AF">
        <w:rPr>
          <w:rFonts w:asciiTheme="majorHAnsi" w:hAnsiTheme="majorHAnsi" w:cs="Arial"/>
        </w:rPr>
        <w:tab/>
      </w:r>
      <w:r w:rsidR="002A0498" w:rsidRPr="006254AF">
        <w:rPr>
          <w:rFonts w:asciiTheme="majorHAnsi" w:hAnsiTheme="majorHAnsi" w:cs="Arial"/>
          <w:b/>
          <w:u w:val="single"/>
        </w:rPr>
        <w:t>Group 5</w:t>
      </w:r>
    </w:p>
    <w:p w14:paraId="39B1BB3E" w14:textId="080E64FB" w:rsidR="00B172CA" w:rsidRPr="006254AF" w:rsidRDefault="002A0498" w:rsidP="00AD6A9E">
      <w:pPr>
        <w:tabs>
          <w:tab w:val="left" w:pos="2520"/>
        </w:tabs>
        <w:rPr>
          <w:rFonts w:asciiTheme="majorHAnsi" w:hAnsiTheme="majorHAnsi" w:cs="Arial"/>
        </w:rPr>
      </w:pPr>
      <w:r w:rsidRPr="006254AF">
        <w:rPr>
          <w:rFonts w:asciiTheme="majorHAnsi" w:hAnsiTheme="majorHAnsi" w:cs="Arial"/>
        </w:rPr>
        <w:tab/>
      </w:r>
      <w:r w:rsidRPr="006254AF">
        <w:rPr>
          <w:rFonts w:asciiTheme="majorHAnsi" w:hAnsiTheme="majorHAnsi" w:cs="Arial"/>
        </w:rPr>
        <w:tab/>
        <w:t>MS Boys Golf</w:t>
      </w:r>
      <w:r w:rsidRPr="006254AF">
        <w:rPr>
          <w:rFonts w:asciiTheme="majorHAnsi" w:hAnsiTheme="majorHAnsi" w:cs="Arial"/>
        </w:rPr>
        <w:tab/>
      </w:r>
      <w:r w:rsidRPr="006254AF">
        <w:rPr>
          <w:rFonts w:asciiTheme="majorHAnsi" w:hAnsiTheme="majorHAnsi" w:cs="Arial"/>
        </w:rPr>
        <w:tab/>
      </w:r>
      <w:r w:rsidRPr="006254AF">
        <w:rPr>
          <w:rFonts w:asciiTheme="majorHAnsi" w:hAnsiTheme="majorHAnsi" w:cs="Arial"/>
        </w:rPr>
        <w:tab/>
      </w:r>
      <w:r w:rsidRPr="006254AF">
        <w:rPr>
          <w:rFonts w:asciiTheme="majorHAnsi" w:hAnsiTheme="majorHAnsi" w:cs="Arial"/>
        </w:rPr>
        <w:tab/>
      </w:r>
      <w:r w:rsidRPr="006254AF">
        <w:rPr>
          <w:rFonts w:asciiTheme="majorHAnsi" w:hAnsiTheme="majorHAnsi" w:cs="Arial"/>
        </w:rPr>
        <w:tab/>
        <w:t>AJ Gaul</w:t>
      </w:r>
    </w:p>
    <w:p w14:paraId="292AD9C9" w14:textId="07943AB0" w:rsidR="00A64DEE" w:rsidRPr="006254AF" w:rsidRDefault="00CF284F" w:rsidP="00F172AA">
      <w:pPr>
        <w:tabs>
          <w:tab w:val="left" w:pos="2520"/>
        </w:tabs>
        <w:ind w:left="2520" w:hanging="360"/>
        <w:rPr>
          <w:rFonts w:asciiTheme="majorHAnsi" w:hAnsiTheme="majorHAnsi" w:cs="Arial"/>
          <w:b/>
        </w:rPr>
      </w:pPr>
      <w:r w:rsidRPr="006254AF">
        <w:rPr>
          <w:rFonts w:asciiTheme="majorHAnsi" w:hAnsiTheme="majorHAnsi" w:cs="Arial"/>
        </w:rPr>
        <w:tab/>
      </w:r>
      <w:r w:rsidRPr="006254AF">
        <w:rPr>
          <w:rFonts w:asciiTheme="majorHAnsi" w:hAnsiTheme="majorHAnsi" w:cs="Arial"/>
        </w:rPr>
        <w:tab/>
      </w:r>
      <w:r w:rsidR="00C247C7" w:rsidRPr="006254AF">
        <w:rPr>
          <w:rFonts w:asciiTheme="majorHAnsi" w:hAnsiTheme="majorHAnsi" w:cs="Arial"/>
        </w:rPr>
        <w:tab/>
      </w:r>
      <w:r w:rsidR="005022A3" w:rsidRPr="006254AF">
        <w:rPr>
          <w:rFonts w:asciiTheme="majorHAnsi" w:hAnsiTheme="majorHAnsi" w:cs="Arial"/>
        </w:rPr>
        <w:t xml:space="preserve"> </w:t>
      </w:r>
      <w:r w:rsidR="00694F9B" w:rsidRPr="006254AF">
        <w:rPr>
          <w:rFonts w:asciiTheme="majorHAnsi" w:hAnsiTheme="majorHAnsi" w:cs="Arial"/>
        </w:rPr>
        <w:tab/>
      </w:r>
    </w:p>
    <w:p w14:paraId="095D5941" w14:textId="06B46871" w:rsidR="002B7D8F" w:rsidRPr="006254AF" w:rsidRDefault="00EB59A1" w:rsidP="00793674">
      <w:pPr>
        <w:pStyle w:val="a"/>
        <w:tabs>
          <w:tab w:val="left" w:pos="720"/>
        </w:tabs>
        <w:jc w:val="both"/>
        <w:rPr>
          <w:rFonts w:asciiTheme="majorHAnsi" w:hAnsiTheme="majorHAnsi" w:cs="Arial"/>
          <w:b/>
        </w:rPr>
      </w:pPr>
      <w:r w:rsidRPr="006254AF">
        <w:rPr>
          <w:rFonts w:asciiTheme="majorHAnsi" w:hAnsiTheme="majorHAnsi" w:cs="Arial"/>
          <w:b/>
          <w:sz w:val="22"/>
          <w:szCs w:val="22"/>
        </w:rPr>
        <w:tab/>
      </w:r>
      <w:r w:rsidRPr="006254AF">
        <w:rPr>
          <w:rFonts w:asciiTheme="majorHAnsi" w:hAnsiTheme="majorHAnsi" w:cs="Arial"/>
          <w:b/>
          <w:sz w:val="22"/>
          <w:szCs w:val="22"/>
        </w:rPr>
        <w:tab/>
      </w:r>
      <w:r w:rsidR="00793674">
        <w:rPr>
          <w:rFonts w:asciiTheme="majorHAnsi" w:hAnsiTheme="majorHAnsi" w:cs="Arial"/>
          <w:b/>
        </w:rPr>
        <w:t>2</w:t>
      </w:r>
      <w:r w:rsidR="002B7D8F" w:rsidRPr="006254AF">
        <w:rPr>
          <w:rFonts w:asciiTheme="majorHAnsi" w:hAnsiTheme="majorHAnsi" w:cs="Arial"/>
          <w:b/>
        </w:rPr>
        <w:t>.  Kindergarten Bus Routes for the 2021-2022 School Year</w:t>
      </w:r>
    </w:p>
    <w:p w14:paraId="5D35BDFF" w14:textId="77777777" w:rsidR="002B7D8F" w:rsidRPr="006254AF" w:rsidRDefault="002B7D8F" w:rsidP="002B7D8F">
      <w:pPr>
        <w:pStyle w:val="ListParagraph"/>
        <w:ind w:left="2520"/>
        <w:rPr>
          <w:rFonts w:asciiTheme="majorHAnsi" w:hAnsiTheme="majorHAnsi" w:cs="Arial"/>
          <w:b/>
        </w:rPr>
      </w:pPr>
    </w:p>
    <w:p w14:paraId="71C6BFFE" w14:textId="77777777" w:rsidR="002B7D8F" w:rsidRPr="006254AF" w:rsidRDefault="002B7D8F" w:rsidP="002B7D8F">
      <w:pPr>
        <w:pStyle w:val="ListParagraph"/>
        <w:ind w:left="2520"/>
        <w:rPr>
          <w:rFonts w:asciiTheme="majorHAnsi" w:hAnsiTheme="majorHAnsi" w:cs="Arial"/>
          <w:i/>
        </w:rPr>
      </w:pPr>
      <w:r w:rsidRPr="006254AF">
        <w:rPr>
          <w:rFonts w:asciiTheme="majorHAnsi" w:hAnsiTheme="majorHAnsi" w:cs="Arial"/>
          <w:i/>
        </w:rPr>
        <w:tab/>
        <w:t xml:space="preserve">Superintendent recommends employment of the following kindergarten bus route contract(s) pending verification of all licensure requirements, years of experience calculations, and BCII/FBI criminal record checks.  </w:t>
      </w:r>
    </w:p>
    <w:p w14:paraId="70C063BD" w14:textId="77777777" w:rsidR="002B7D8F" w:rsidRPr="006254AF" w:rsidRDefault="002B7D8F" w:rsidP="002B7D8F">
      <w:pPr>
        <w:rPr>
          <w:rFonts w:asciiTheme="majorHAnsi" w:hAnsiTheme="majorHAnsi" w:cs="Arial"/>
          <w:color w:val="000000" w:themeColor="text1"/>
        </w:rPr>
      </w:pPr>
    </w:p>
    <w:p w14:paraId="1FBF3C3A" w14:textId="10ACA4AD" w:rsidR="002B7D8F" w:rsidRDefault="002B7D8F" w:rsidP="002B7D8F">
      <w:pPr>
        <w:pStyle w:val="ListParagraph"/>
        <w:widowControl/>
        <w:numPr>
          <w:ilvl w:val="0"/>
          <w:numId w:val="32"/>
        </w:numPr>
        <w:contextualSpacing/>
        <w:rPr>
          <w:rFonts w:asciiTheme="majorHAnsi" w:hAnsiTheme="majorHAnsi" w:cs="Arial"/>
          <w:color w:val="000000" w:themeColor="text1"/>
        </w:rPr>
      </w:pPr>
      <w:r w:rsidRPr="006254AF">
        <w:rPr>
          <w:rFonts w:asciiTheme="majorHAnsi" w:hAnsiTheme="majorHAnsi" w:cs="Arial"/>
          <w:color w:val="000000" w:themeColor="text1"/>
        </w:rPr>
        <w:t>Charles Burgess, a one-year contract, effective October 4, 2021 for the remainder of the 2021-2022 school year.</w:t>
      </w:r>
    </w:p>
    <w:p w14:paraId="4A364016" w14:textId="77777777" w:rsidR="0023498D" w:rsidRPr="006254AF" w:rsidRDefault="0023498D" w:rsidP="0023498D">
      <w:pPr>
        <w:pStyle w:val="ListParagraph"/>
        <w:widowControl/>
        <w:ind w:left="3240" w:firstLine="0"/>
        <w:contextualSpacing/>
        <w:rPr>
          <w:rFonts w:asciiTheme="majorHAnsi" w:hAnsiTheme="majorHAnsi" w:cs="Arial"/>
          <w:color w:val="000000" w:themeColor="text1"/>
        </w:rPr>
      </w:pPr>
    </w:p>
    <w:p w14:paraId="2F746FDF" w14:textId="2165D282" w:rsidR="0023498D" w:rsidRDefault="00793674" w:rsidP="0023498D">
      <w:pPr>
        <w:widowControl/>
        <w:ind w:left="2160"/>
        <w:contextualSpacing/>
        <w:rPr>
          <w:rFonts w:eastAsia="Times New Roman" w:hAnsiTheme="majorHAnsi" w:cstheme="minorHAnsi"/>
          <w:b/>
        </w:rPr>
      </w:pPr>
      <w:r>
        <w:rPr>
          <w:rFonts w:hAnsiTheme="majorHAnsi" w:cstheme="minorHAnsi"/>
          <w:b/>
        </w:rPr>
        <w:t>3</w:t>
      </w:r>
      <w:r w:rsidR="0023498D">
        <w:rPr>
          <w:rFonts w:hAnsiTheme="majorHAnsi" w:cstheme="minorHAnsi"/>
          <w:b/>
        </w:rPr>
        <w:t>.   Home Instructors for the 2021-2022 School Year</w:t>
      </w:r>
    </w:p>
    <w:p w14:paraId="20F49994" w14:textId="77777777" w:rsidR="0023498D" w:rsidRDefault="0023498D" w:rsidP="0023498D">
      <w:pPr>
        <w:pStyle w:val="ListParagraph"/>
        <w:ind w:left="2520"/>
        <w:rPr>
          <w:rFonts w:hAnsiTheme="majorHAnsi" w:cstheme="minorHAnsi"/>
          <w:b/>
        </w:rPr>
      </w:pPr>
    </w:p>
    <w:p w14:paraId="62B474E4" w14:textId="77777777" w:rsidR="0023498D" w:rsidRDefault="0023498D" w:rsidP="0023498D">
      <w:pPr>
        <w:pStyle w:val="ListParagraph"/>
        <w:ind w:left="2880" w:firstLine="0"/>
        <w:rPr>
          <w:rFonts w:hAnsiTheme="majorHAnsi" w:cstheme="minorHAnsi"/>
          <w:i/>
        </w:rPr>
      </w:pPr>
      <w:r>
        <w:rPr>
          <w:rFonts w:hAnsiTheme="majorHAnsi" w:cstheme="minorHAnsi"/>
          <w:i/>
        </w:rPr>
        <w:t xml:space="preserve">Superintendent recommends employment of the following home instructor position(s) pending verification of all licensure requirements, years of experience calculations and BCII/FBI criminal record checks.  </w:t>
      </w:r>
    </w:p>
    <w:p w14:paraId="3FF53C86" w14:textId="77777777" w:rsidR="0023498D" w:rsidRDefault="0023498D" w:rsidP="0023498D">
      <w:pPr>
        <w:pStyle w:val="ListParagraph"/>
        <w:ind w:left="2520"/>
        <w:rPr>
          <w:rFonts w:hAnsiTheme="majorHAnsi" w:cstheme="minorHAnsi"/>
        </w:rPr>
      </w:pPr>
    </w:p>
    <w:p w14:paraId="61D05729" w14:textId="42D927AA" w:rsidR="0023498D" w:rsidRPr="00453CB7" w:rsidRDefault="0023498D" w:rsidP="0023498D">
      <w:pPr>
        <w:pStyle w:val="ListParagraph"/>
        <w:widowControl/>
        <w:numPr>
          <w:ilvl w:val="0"/>
          <w:numId w:val="19"/>
        </w:numPr>
        <w:ind w:left="3600"/>
        <w:contextualSpacing/>
        <w:rPr>
          <w:rFonts w:hAnsiTheme="majorHAnsi" w:cstheme="minorHAnsi"/>
        </w:rPr>
      </w:pPr>
      <w:r w:rsidRPr="00453CB7">
        <w:rPr>
          <w:rFonts w:hAnsiTheme="majorHAnsi" w:cstheme="minorHAnsi"/>
        </w:rPr>
        <w:t>Cath</w:t>
      </w:r>
      <w:r w:rsidR="00453CB7" w:rsidRPr="00453CB7">
        <w:rPr>
          <w:rFonts w:hAnsiTheme="majorHAnsi" w:cstheme="minorHAnsi"/>
        </w:rPr>
        <w:t>y Bero, retroactive to October 13, 2021.</w:t>
      </w:r>
    </w:p>
    <w:p w14:paraId="6A4DB38A" w14:textId="418A66DC" w:rsidR="0023498D" w:rsidRPr="00453CB7" w:rsidRDefault="0023498D" w:rsidP="0023498D">
      <w:pPr>
        <w:pStyle w:val="ListParagraph"/>
        <w:widowControl/>
        <w:numPr>
          <w:ilvl w:val="0"/>
          <w:numId w:val="19"/>
        </w:numPr>
        <w:ind w:left="3600"/>
        <w:contextualSpacing/>
        <w:rPr>
          <w:rFonts w:hAnsiTheme="majorHAnsi" w:cstheme="minorHAnsi"/>
        </w:rPr>
      </w:pPr>
      <w:r w:rsidRPr="00453CB7">
        <w:rPr>
          <w:rFonts w:hAnsiTheme="majorHAnsi" w:cstheme="minorHAnsi"/>
        </w:rPr>
        <w:t>Charissa Mill</w:t>
      </w:r>
      <w:r w:rsidR="00453CB7" w:rsidRPr="00453CB7">
        <w:rPr>
          <w:rFonts w:hAnsiTheme="majorHAnsi" w:cstheme="minorHAnsi"/>
        </w:rPr>
        <w:t xml:space="preserve">s-Pack, retroactive to October 13, 2021.  </w:t>
      </w:r>
    </w:p>
    <w:p w14:paraId="55AB2822" w14:textId="3A7A856C" w:rsidR="00012E4E" w:rsidRPr="006254AF" w:rsidRDefault="00012E4E" w:rsidP="002B7D8F">
      <w:pPr>
        <w:pStyle w:val="a"/>
        <w:tabs>
          <w:tab w:val="left" w:pos="720"/>
        </w:tabs>
        <w:jc w:val="both"/>
        <w:rPr>
          <w:rFonts w:asciiTheme="majorHAnsi" w:hAnsiTheme="majorHAnsi" w:cs="Arial"/>
          <w:sz w:val="22"/>
          <w:szCs w:val="22"/>
        </w:rPr>
      </w:pPr>
    </w:p>
    <w:p w14:paraId="76B53012" w14:textId="5AB35A47" w:rsidR="00C707A9" w:rsidRPr="006254AF" w:rsidRDefault="00793674" w:rsidP="00C707A9">
      <w:pPr>
        <w:ind w:left="2160"/>
        <w:rPr>
          <w:rFonts w:asciiTheme="majorHAnsi" w:hAnsiTheme="majorHAnsi" w:cs="Arial"/>
          <w:b/>
        </w:rPr>
      </w:pPr>
      <w:r>
        <w:rPr>
          <w:rFonts w:asciiTheme="majorHAnsi" w:hAnsiTheme="majorHAnsi" w:cs="Arial"/>
          <w:b/>
        </w:rPr>
        <w:t>4</w:t>
      </w:r>
      <w:r w:rsidR="00C707A9" w:rsidRPr="006254AF">
        <w:rPr>
          <w:rFonts w:asciiTheme="majorHAnsi" w:hAnsiTheme="majorHAnsi" w:cs="Arial"/>
          <w:b/>
        </w:rPr>
        <w:t>.   Leaves of Absence</w:t>
      </w:r>
    </w:p>
    <w:p w14:paraId="20022212" w14:textId="77777777" w:rsidR="00C707A9" w:rsidRPr="006254AF" w:rsidRDefault="00C707A9" w:rsidP="00C707A9">
      <w:pPr>
        <w:pStyle w:val="ListParagraph"/>
        <w:ind w:left="2520"/>
        <w:rPr>
          <w:rFonts w:asciiTheme="majorHAnsi" w:hAnsiTheme="majorHAnsi" w:cs="Arial"/>
        </w:rPr>
      </w:pPr>
    </w:p>
    <w:p w14:paraId="0CE1C603" w14:textId="77777777" w:rsidR="00C707A9" w:rsidRPr="006254AF" w:rsidRDefault="00C707A9" w:rsidP="00C707A9">
      <w:pPr>
        <w:ind w:left="2520" w:firstLine="360"/>
        <w:rPr>
          <w:rFonts w:asciiTheme="majorHAnsi" w:hAnsiTheme="majorHAnsi" w:cs="Arial"/>
          <w:i/>
        </w:rPr>
      </w:pPr>
      <w:r w:rsidRPr="006254AF">
        <w:rPr>
          <w:rFonts w:asciiTheme="majorHAnsi" w:hAnsiTheme="majorHAnsi" w:cs="Arial"/>
          <w:i/>
        </w:rPr>
        <w:t>Superintendent submits:</w:t>
      </w:r>
    </w:p>
    <w:p w14:paraId="4C7620C7" w14:textId="77777777" w:rsidR="00C707A9" w:rsidRPr="006254AF" w:rsidRDefault="00C707A9" w:rsidP="00C707A9">
      <w:pPr>
        <w:ind w:left="2520"/>
        <w:rPr>
          <w:rFonts w:asciiTheme="majorHAnsi" w:hAnsiTheme="majorHAnsi" w:cs="Arial"/>
          <w:i/>
        </w:rPr>
      </w:pPr>
    </w:p>
    <w:p w14:paraId="6AD45B44" w14:textId="5D03E7A4" w:rsidR="00AC595B" w:rsidRPr="006254AF" w:rsidRDefault="00330C2B" w:rsidP="00330C2B">
      <w:pPr>
        <w:pStyle w:val="ListParagraph"/>
        <w:widowControl/>
        <w:numPr>
          <w:ilvl w:val="0"/>
          <w:numId w:val="14"/>
        </w:numPr>
        <w:ind w:left="3600"/>
        <w:contextualSpacing/>
        <w:rPr>
          <w:rFonts w:asciiTheme="majorHAnsi" w:hAnsiTheme="majorHAnsi" w:cs="Arial"/>
        </w:rPr>
      </w:pPr>
      <w:r w:rsidRPr="006254AF">
        <w:rPr>
          <w:rFonts w:asciiTheme="majorHAnsi" w:hAnsiTheme="majorHAnsi" w:cs="Arial"/>
        </w:rPr>
        <w:t xml:space="preserve">Leanna Daniels, </w:t>
      </w:r>
      <w:r w:rsidR="007D2806" w:rsidRPr="006254AF">
        <w:rPr>
          <w:rFonts w:asciiTheme="majorHAnsi" w:hAnsiTheme="majorHAnsi" w:cs="Arial"/>
        </w:rPr>
        <w:t xml:space="preserve">GES Third Grade Teacher, </w:t>
      </w:r>
      <w:r w:rsidRPr="006254AF">
        <w:rPr>
          <w:rFonts w:asciiTheme="majorHAnsi" w:hAnsiTheme="majorHAnsi" w:cs="Arial"/>
        </w:rPr>
        <w:t xml:space="preserve">a revised leave of absence beginning approximately October 7, 2021 through December 30, 2021 and an unpaid leave of absence beginning January 1, 2022 through March 10, 2022.  </w:t>
      </w:r>
    </w:p>
    <w:p w14:paraId="66C61254" w14:textId="5ECD3CFB" w:rsidR="007D2806" w:rsidRPr="006254AF" w:rsidRDefault="007D2806" w:rsidP="00330C2B">
      <w:pPr>
        <w:pStyle w:val="ListParagraph"/>
        <w:widowControl/>
        <w:numPr>
          <w:ilvl w:val="0"/>
          <w:numId w:val="14"/>
        </w:numPr>
        <w:ind w:left="3600"/>
        <w:contextualSpacing/>
        <w:rPr>
          <w:rFonts w:asciiTheme="majorHAnsi" w:hAnsiTheme="majorHAnsi" w:cs="Arial"/>
        </w:rPr>
      </w:pPr>
      <w:r w:rsidRPr="006254AF">
        <w:rPr>
          <w:rFonts w:asciiTheme="majorHAnsi" w:hAnsiTheme="majorHAnsi" w:cs="Arial"/>
        </w:rPr>
        <w:t xml:space="preserve">Tracy Stewart, GES/GIS Assistant Principal, a leave of absence beginning November 9, 2021 through January 7, 2022.  </w:t>
      </w:r>
    </w:p>
    <w:p w14:paraId="02A94234" w14:textId="58D03D2A" w:rsidR="007D2806" w:rsidRPr="006254AF" w:rsidRDefault="00FE51F4" w:rsidP="00330C2B">
      <w:pPr>
        <w:pStyle w:val="ListParagraph"/>
        <w:widowControl/>
        <w:numPr>
          <w:ilvl w:val="0"/>
          <w:numId w:val="14"/>
        </w:numPr>
        <w:ind w:left="3600"/>
        <w:contextualSpacing/>
        <w:rPr>
          <w:rFonts w:asciiTheme="majorHAnsi" w:hAnsiTheme="majorHAnsi" w:cs="Arial"/>
        </w:rPr>
      </w:pPr>
      <w:r w:rsidRPr="006254AF">
        <w:rPr>
          <w:rFonts w:asciiTheme="majorHAnsi" w:hAnsiTheme="majorHAnsi" w:cs="Arial"/>
        </w:rPr>
        <w:t xml:space="preserve">Jefferson Burkett, Bus Driver, a retroactive unpaid leave beginning August 25, 2021 through October 29, 2021. </w:t>
      </w:r>
    </w:p>
    <w:p w14:paraId="198FF774" w14:textId="1296FBC5" w:rsidR="00D80E41" w:rsidRPr="006254AF" w:rsidRDefault="00D80E41" w:rsidP="00D80E41">
      <w:pPr>
        <w:pStyle w:val="ListParagraph"/>
        <w:widowControl/>
        <w:numPr>
          <w:ilvl w:val="0"/>
          <w:numId w:val="14"/>
        </w:numPr>
        <w:ind w:left="3600"/>
        <w:contextualSpacing/>
        <w:rPr>
          <w:rFonts w:asciiTheme="majorHAnsi" w:hAnsiTheme="majorHAnsi" w:cs="Arial"/>
          <w:color w:val="000000" w:themeColor="text1"/>
        </w:rPr>
      </w:pPr>
      <w:r w:rsidRPr="006254AF">
        <w:rPr>
          <w:rFonts w:asciiTheme="majorHAnsi" w:hAnsiTheme="majorHAnsi" w:cs="Arial"/>
          <w:color w:val="000000"/>
        </w:rPr>
        <w:t xml:space="preserve">Deb Warner, Educational Aide, a two-year unpaid leave of absence beginning August 24, 2021 through August 31, 2023.  </w:t>
      </w:r>
    </w:p>
    <w:p w14:paraId="454573BB" w14:textId="1B44C5E4" w:rsidR="00E37698" w:rsidRPr="006254AF" w:rsidRDefault="00E37698" w:rsidP="00D80E41">
      <w:pPr>
        <w:pStyle w:val="ListParagraph"/>
        <w:widowControl/>
        <w:numPr>
          <w:ilvl w:val="0"/>
          <w:numId w:val="14"/>
        </w:numPr>
        <w:ind w:left="3600"/>
        <w:contextualSpacing/>
        <w:rPr>
          <w:rFonts w:asciiTheme="majorHAnsi" w:hAnsiTheme="majorHAnsi" w:cs="Arial"/>
          <w:color w:val="000000" w:themeColor="text1"/>
        </w:rPr>
      </w:pPr>
      <w:r w:rsidRPr="006254AF">
        <w:rPr>
          <w:rFonts w:asciiTheme="majorHAnsi" w:hAnsiTheme="majorHAnsi" w:cs="Arial"/>
          <w:color w:val="000000"/>
        </w:rPr>
        <w:t>Carrie Bell, GES</w:t>
      </w:r>
      <w:r w:rsidR="00652037" w:rsidRPr="006254AF">
        <w:rPr>
          <w:rFonts w:asciiTheme="majorHAnsi" w:hAnsiTheme="majorHAnsi" w:cs="Arial"/>
          <w:color w:val="000000"/>
        </w:rPr>
        <w:t xml:space="preserve"> Second Grade</w:t>
      </w:r>
      <w:r w:rsidRPr="006254AF">
        <w:rPr>
          <w:rFonts w:asciiTheme="majorHAnsi" w:hAnsiTheme="majorHAnsi" w:cs="Arial"/>
          <w:color w:val="000000"/>
        </w:rPr>
        <w:t xml:space="preserve"> Teacher, an unpaid day of absence February 17, 2022.  </w:t>
      </w:r>
    </w:p>
    <w:p w14:paraId="72C20D95" w14:textId="492906CA" w:rsidR="00D80E41" w:rsidRPr="006254AF" w:rsidRDefault="00E37698" w:rsidP="00AD6A9E">
      <w:pPr>
        <w:pStyle w:val="ListParagraph"/>
        <w:widowControl/>
        <w:numPr>
          <w:ilvl w:val="0"/>
          <w:numId w:val="14"/>
        </w:numPr>
        <w:ind w:left="3600"/>
        <w:contextualSpacing/>
        <w:rPr>
          <w:rFonts w:asciiTheme="majorHAnsi" w:hAnsiTheme="majorHAnsi" w:cs="Arial"/>
          <w:color w:val="000000" w:themeColor="text1"/>
        </w:rPr>
      </w:pPr>
      <w:r w:rsidRPr="006254AF">
        <w:rPr>
          <w:rFonts w:asciiTheme="majorHAnsi" w:hAnsiTheme="majorHAnsi" w:cs="Arial"/>
          <w:color w:val="000000"/>
        </w:rPr>
        <w:t xml:space="preserve">Paul Drake, GES Physical Education Teacher, a leave of absence beginning October 18, 2021 through January 10, 2022.  </w:t>
      </w:r>
    </w:p>
    <w:p w14:paraId="45F65F94" w14:textId="18C7FD6B" w:rsidR="00A15E56" w:rsidRPr="006254AF" w:rsidRDefault="00652037" w:rsidP="00AD6A9E">
      <w:pPr>
        <w:pStyle w:val="ListParagraph"/>
        <w:widowControl/>
        <w:numPr>
          <w:ilvl w:val="0"/>
          <w:numId w:val="14"/>
        </w:numPr>
        <w:ind w:left="3600"/>
        <w:contextualSpacing/>
        <w:rPr>
          <w:rFonts w:asciiTheme="majorHAnsi" w:hAnsiTheme="majorHAnsi" w:cs="Arial"/>
          <w:color w:val="000000" w:themeColor="text1"/>
        </w:rPr>
      </w:pPr>
      <w:r w:rsidRPr="006254AF">
        <w:rPr>
          <w:rFonts w:asciiTheme="majorHAnsi" w:hAnsiTheme="majorHAnsi" w:cs="Arial"/>
          <w:color w:val="000000"/>
        </w:rPr>
        <w:t>Nancy Nesbitt, GE</w:t>
      </w:r>
      <w:r w:rsidR="00A15E56" w:rsidRPr="006254AF">
        <w:rPr>
          <w:rFonts w:asciiTheme="majorHAnsi" w:hAnsiTheme="majorHAnsi" w:cs="Arial"/>
          <w:color w:val="000000"/>
        </w:rPr>
        <w:t xml:space="preserve">S Intervention </w:t>
      </w:r>
      <w:r w:rsidRPr="006254AF">
        <w:rPr>
          <w:rFonts w:asciiTheme="majorHAnsi" w:hAnsiTheme="majorHAnsi" w:cs="Arial"/>
          <w:color w:val="000000"/>
        </w:rPr>
        <w:t>Specialist, an</w:t>
      </w:r>
      <w:r w:rsidR="00A15E56" w:rsidRPr="006254AF">
        <w:rPr>
          <w:rFonts w:asciiTheme="majorHAnsi" w:hAnsiTheme="majorHAnsi" w:cs="Arial"/>
          <w:color w:val="000000"/>
        </w:rPr>
        <w:t xml:space="preserve"> intermittent leave of absence beginning September 15, 2021 </w:t>
      </w:r>
      <w:r w:rsidRPr="006254AF">
        <w:rPr>
          <w:rFonts w:asciiTheme="majorHAnsi" w:hAnsiTheme="majorHAnsi" w:cs="Arial"/>
          <w:color w:val="000000"/>
        </w:rPr>
        <w:t>through</w:t>
      </w:r>
      <w:r w:rsidR="00A15E56" w:rsidRPr="006254AF">
        <w:rPr>
          <w:rFonts w:asciiTheme="majorHAnsi" w:hAnsiTheme="majorHAnsi" w:cs="Arial"/>
          <w:color w:val="000000"/>
        </w:rPr>
        <w:t xml:space="preserve"> September 14, 2022.  </w:t>
      </w:r>
    </w:p>
    <w:p w14:paraId="02C7F5E5" w14:textId="77777777" w:rsidR="007C5925" w:rsidRPr="006254AF" w:rsidRDefault="007C5925" w:rsidP="007C5925">
      <w:pPr>
        <w:pStyle w:val="ListParagraph"/>
        <w:widowControl/>
        <w:ind w:left="3600" w:firstLine="0"/>
        <w:contextualSpacing/>
        <w:rPr>
          <w:rFonts w:asciiTheme="majorHAnsi" w:hAnsiTheme="majorHAnsi" w:cs="Arial"/>
        </w:rPr>
      </w:pPr>
    </w:p>
    <w:p w14:paraId="38ABB641" w14:textId="46C5EC6C" w:rsidR="007C5925" w:rsidRPr="006254AF" w:rsidRDefault="00793674" w:rsidP="007C5925">
      <w:pPr>
        <w:ind w:left="2160"/>
        <w:rPr>
          <w:rFonts w:asciiTheme="majorHAnsi" w:hAnsiTheme="majorHAnsi" w:cs="Arial"/>
          <w:b/>
        </w:rPr>
      </w:pPr>
      <w:r>
        <w:rPr>
          <w:rFonts w:asciiTheme="majorHAnsi" w:hAnsiTheme="majorHAnsi" w:cs="Arial"/>
          <w:b/>
        </w:rPr>
        <w:t>5</w:t>
      </w:r>
      <w:r w:rsidR="007C5925" w:rsidRPr="006254AF">
        <w:rPr>
          <w:rFonts w:asciiTheme="majorHAnsi" w:hAnsiTheme="majorHAnsi" w:cs="Arial"/>
          <w:b/>
        </w:rPr>
        <w:t>.   Resignations</w:t>
      </w:r>
    </w:p>
    <w:p w14:paraId="2E7BB5FA" w14:textId="77777777" w:rsidR="007C5925" w:rsidRPr="006254AF" w:rsidRDefault="007C5925" w:rsidP="007C5925">
      <w:pPr>
        <w:rPr>
          <w:rFonts w:asciiTheme="majorHAnsi" w:hAnsiTheme="majorHAnsi" w:cs="Arial"/>
        </w:rPr>
      </w:pPr>
    </w:p>
    <w:p w14:paraId="5B0113E8" w14:textId="77777777" w:rsidR="007C5925" w:rsidRPr="006254AF" w:rsidRDefault="007C5925" w:rsidP="007C5925">
      <w:pPr>
        <w:ind w:left="2520" w:firstLine="360"/>
        <w:rPr>
          <w:rFonts w:asciiTheme="majorHAnsi" w:hAnsiTheme="majorHAnsi" w:cs="Arial"/>
          <w:i/>
        </w:rPr>
      </w:pPr>
      <w:r w:rsidRPr="006254AF">
        <w:rPr>
          <w:rFonts w:asciiTheme="majorHAnsi" w:hAnsiTheme="majorHAnsi" w:cs="Arial"/>
          <w:i/>
        </w:rPr>
        <w:t>Superintendent submits with appreciation of service:</w:t>
      </w:r>
    </w:p>
    <w:p w14:paraId="53658E30" w14:textId="77777777" w:rsidR="007C5925" w:rsidRPr="006254AF" w:rsidRDefault="007C5925" w:rsidP="007C5925">
      <w:pPr>
        <w:widowControl/>
        <w:contextualSpacing/>
        <w:rPr>
          <w:rFonts w:asciiTheme="majorHAnsi" w:hAnsiTheme="majorHAnsi" w:cs="Arial"/>
          <w:color w:val="000000" w:themeColor="text1"/>
        </w:rPr>
      </w:pPr>
      <w:r w:rsidRPr="006254AF">
        <w:rPr>
          <w:rFonts w:asciiTheme="majorHAnsi" w:hAnsiTheme="majorHAnsi" w:cs="Arial"/>
          <w:color w:val="000000" w:themeColor="text1"/>
        </w:rPr>
        <w:t xml:space="preserve"> </w:t>
      </w:r>
    </w:p>
    <w:p w14:paraId="48188490" w14:textId="7AD33020" w:rsidR="00330C2B" w:rsidRPr="006254AF" w:rsidRDefault="007C5925" w:rsidP="007C5925">
      <w:pPr>
        <w:pStyle w:val="ListParagraph"/>
        <w:widowControl/>
        <w:numPr>
          <w:ilvl w:val="0"/>
          <w:numId w:val="14"/>
        </w:numPr>
        <w:ind w:left="3600"/>
        <w:contextualSpacing/>
        <w:rPr>
          <w:rFonts w:asciiTheme="majorHAnsi" w:hAnsiTheme="majorHAnsi" w:cs="Arial"/>
          <w:color w:val="000000" w:themeColor="text1"/>
        </w:rPr>
      </w:pPr>
      <w:r w:rsidRPr="006254AF">
        <w:rPr>
          <w:rFonts w:asciiTheme="majorHAnsi" w:hAnsiTheme="majorHAnsi" w:cs="Arial"/>
          <w:color w:val="000000" w:themeColor="text1"/>
        </w:rPr>
        <w:t xml:space="preserve">Jodi Shaeffer, GES Educational Aide, effective December 31, 2021.  </w:t>
      </w:r>
    </w:p>
    <w:p w14:paraId="12EA33E3" w14:textId="77777777" w:rsidR="007C5925" w:rsidRPr="006254AF" w:rsidRDefault="007C5925" w:rsidP="007C5925">
      <w:pPr>
        <w:pStyle w:val="ListParagraph"/>
        <w:widowControl/>
        <w:ind w:left="3600" w:firstLine="0"/>
        <w:contextualSpacing/>
        <w:rPr>
          <w:rFonts w:asciiTheme="majorHAnsi" w:hAnsiTheme="majorHAnsi" w:cs="Arial"/>
          <w:color w:val="000000" w:themeColor="text1"/>
        </w:rPr>
      </w:pPr>
    </w:p>
    <w:p w14:paraId="291BBC30" w14:textId="27C67F78" w:rsidR="00407504" w:rsidRPr="006254AF" w:rsidRDefault="00793674" w:rsidP="00407504">
      <w:pPr>
        <w:ind w:left="2160"/>
        <w:rPr>
          <w:rFonts w:asciiTheme="majorHAnsi" w:hAnsiTheme="majorHAnsi" w:cs="Arial"/>
          <w:b/>
        </w:rPr>
      </w:pPr>
      <w:r>
        <w:rPr>
          <w:rFonts w:asciiTheme="majorHAnsi" w:hAnsiTheme="majorHAnsi" w:cs="Arial"/>
          <w:b/>
        </w:rPr>
        <w:t>6</w:t>
      </w:r>
      <w:r w:rsidR="00407504" w:rsidRPr="006254AF">
        <w:rPr>
          <w:rFonts w:asciiTheme="majorHAnsi" w:hAnsiTheme="majorHAnsi" w:cs="Arial"/>
          <w:b/>
        </w:rPr>
        <w:t>.   Retirements</w:t>
      </w:r>
    </w:p>
    <w:p w14:paraId="280F5029" w14:textId="77777777" w:rsidR="00407504" w:rsidRPr="006254AF" w:rsidRDefault="00407504" w:rsidP="00407504">
      <w:pPr>
        <w:rPr>
          <w:rFonts w:asciiTheme="majorHAnsi" w:hAnsiTheme="majorHAnsi" w:cs="Arial"/>
        </w:rPr>
      </w:pPr>
    </w:p>
    <w:p w14:paraId="6E82FCC0" w14:textId="77777777" w:rsidR="00407504" w:rsidRPr="006254AF" w:rsidRDefault="00407504" w:rsidP="00407504">
      <w:pPr>
        <w:ind w:left="2520" w:firstLine="360"/>
        <w:rPr>
          <w:rFonts w:asciiTheme="majorHAnsi" w:hAnsiTheme="majorHAnsi" w:cs="Arial"/>
          <w:i/>
        </w:rPr>
      </w:pPr>
      <w:r w:rsidRPr="006254AF">
        <w:rPr>
          <w:rFonts w:asciiTheme="majorHAnsi" w:hAnsiTheme="majorHAnsi" w:cs="Arial"/>
          <w:i/>
        </w:rPr>
        <w:t>Superintendent submits with appreciation of service:</w:t>
      </w:r>
    </w:p>
    <w:p w14:paraId="32273302" w14:textId="77777777" w:rsidR="00407504" w:rsidRPr="006254AF" w:rsidRDefault="00407504" w:rsidP="00407504">
      <w:pPr>
        <w:widowControl/>
        <w:contextualSpacing/>
        <w:rPr>
          <w:rFonts w:asciiTheme="majorHAnsi" w:hAnsiTheme="majorHAnsi" w:cs="Arial"/>
          <w:color w:val="000000" w:themeColor="text1"/>
        </w:rPr>
      </w:pPr>
      <w:r w:rsidRPr="006254AF">
        <w:rPr>
          <w:rFonts w:asciiTheme="majorHAnsi" w:hAnsiTheme="majorHAnsi" w:cs="Arial"/>
          <w:color w:val="000000" w:themeColor="text1"/>
        </w:rPr>
        <w:t xml:space="preserve"> </w:t>
      </w:r>
    </w:p>
    <w:p w14:paraId="24DCA4E0" w14:textId="3EB2FE05" w:rsidR="00407504" w:rsidRPr="006254AF" w:rsidRDefault="00407504" w:rsidP="00407504">
      <w:pPr>
        <w:pStyle w:val="ListParagraph"/>
        <w:widowControl/>
        <w:numPr>
          <w:ilvl w:val="0"/>
          <w:numId w:val="14"/>
        </w:numPr>
        <w:ind w:left="3600"/>
        <w:contextualSpacing/>
        <w:rPr>
          <w:rFonts w:asciiTheme="majorHAnsi" w:hAnsiTheme="majorHAnsi" w:cs="Arial"/>
          <w:color w:val="000000" w:themeColor="text1"/>
        </w:rPr>
      </w:pPr>
      <w:r w:rsidRPr="006254AF">
        <w:rPr>
          <w:rFonts w:asciiTheme="majorHAnsi" w:hAnsiTheme="majorHAnsi" w:cs="Arial"/>
          <w:color w:val="000000" w:themeColor="text1"/>
        </w:rPr>
        <w:t xml:space="preserve">Elizabeth Wait, Occupational Therapist, effective May 31, 2022. </w:t>
      </w:r>
    </w:p>
    <w:p w14:paraId="77984C92" w14:textId="12177FA3" w:rsidR="00257B6D" w:rsidRPr="006254AF" w:rsidRDefault="00E33BEC" w:rsidP="00257B6D">
      <w:pPr>
        <w:ind w:left="720" w:firstLine="720"/>
        <w:rPr>
          <w:rFonts w:asciiTheme="majorHAnsi" w:hAnsiTheme="majorHAnsi" w:cs="Arial"/>
          <w:b/>
          <w:color w:val="000000" w:themeColor="text1"/>
        </w:rPr>
      </w:pPr>
      <w:r>
        <w:rPr>
          <w:rFonts w:asciiTheme="majorHAnsi" w:hAnsiTheme="majorHAnsi" w:cs="Arial"/>
          <w:b/>
          <w:color w:val="000000" w:themeColor="text1"/>
        </w:rPr>
        <w:t>C</w:t>
      </w:r>
      <w:r w:rsidR="00257B6D" w:rsidRPr="006254AF">
        <w:rPr>
          <w:rFonts w:asciiTheme="majorHAnsi" w:hAnsiTheme="majorHAnsi" w:cs="Arial"/>
          <w:b/>
          <w:color w:val="000000" w:themeColor="text1"/>
        </w:rPr>
        <w:t>.</w:t>
      </w:r>
      <w:r w:rsidR="00257B6D" w:rsidRPr="006254AF">
        <w:rPr>
          <w:rFonts w:asciiTheme="majorHAnsi" w:hAnsiTheme="majorHAnsi" w:cs="Arial"/>
          <w:b/>
          <w:color w:val="000000" w:themeColor="text1"/>
        </w:rPr>
        <w:tab/>
        <w:t>Field Trips:</w:t>
      </w:r>
    </w:p>
    <w:p w14:paraId="28BE7AD8" w14:textId="77777777" w:rsidR="00257B6D" w:rsidRPr="006254AF" w:rsidRDefault="00257B6D" w:rsidP="00257B6D">
      <w:pPr>
        <w:pStyle w:val="ListParagraph"/>
        <w:ind w:left="3240"/>
        <w:rPr>
          <w:rFonts w:asciiTheme="majorHAnsi" w:hAnsiTheme="majorHAnsi" w:cs="Arial"/>
          <w:b/>
          <w:color w:val="000000" w:themeColor="text1"/>
        </w:rPr>
      </w:pPr>
    </w:p>
    <w:p w14:paraId="2E7B8969" w14:textId="72859DEF" w:rsidR="00257B6D" w:rsidRPr="006254AF" w:rsidRDefault="00257B6D" w:rsidP="00257B6D">
      <w:pPr>
        <w:pStyle w:val="ListParagraph"/>
        <w:widowControl/>
        <w:numPr>
          <w:ilvl w:val="0"/>
          <w:numId w:val="33"/>
        </w:numPr>
        <w:ind w:left="3960"/>
        <w:contextualSpacing/>
        <w:rPr>
          <w:rFonts w:asciiTheme="majorHAnsi" w:hAnsiTheme="majorHAnsi" w:cs="Arial"/>
          <w:b/>
        </w:rPr>
      </w:pPr>
      <w:r w:rsidRPr="006254AF">
        <w:rPr>
          <w:rFonts w:asciiTheme="majorHAnsi" w:hAnsiTheme="majorHAnsi" w:cs="Arial"/>
        </w:rPr>
        <w:t xml:space="preserve">GHS Girls Basketball team to travel to Wadsworth, Ohio for a tournament December 28 – 29, 2021.  </w:t>
      </w:r>
    </w:p>
    <w:p w14:paraId="61DBA542" w14:textId="77777777" w:rsidR="00407504" w:rsidRPr="006254AF" w:rsidRDefault="00407504" w:rsidP="00407504">
      <w:pPr>
        <w:widowControl/>
        <w:contextualSpacing/>
        <w:rPr>
          <w:rFonts w:asciiTheme="majorHAnsi" w:hAnsiTheme="majorHAnsi" w:cs="Arial"/>
          <w:color w:val="000000"/>
        </w:rPr>
      </w:pPr>
    </w:p>
    <w:p w14:paraId="7BF23E57" w14:textId="77777777" w:rsidR="00475725" w:rsidRPr="006254AF" w:rsidRDefault="00475725" w:rsidP="00475725">
      <w:pPr>
        <w:ind w:firstLine="720"/>
        <w:rPr>
          <w:rFonts w:asciiTheme="majorHAnsi" w:hAnsiTheme="majorHAnsi" w:cs="Arial"/>
        </w:rPr>
      </w:pPr>
      <w:r w:rsidRPr="006254AF">
        <w:rPr>
          <w:rFonts w:asciiTheme="majorHAnsi" w:hAnsiTheme="majorHAnsi" w:cs="Arial"/>
        </w:rPr>
        <w:t>Dr. Cornman _____ Mr. Miller _____ Ms. Deeds _____ Ms. Shaw _____ Mr. Wolf_____</w:t>
      </w:r>
    </w:p>
    <w:p w14:paraId="5F9E87ED" w14:textId="77777777" w:rsidR="001B6EFC" w:rsidRPr="006254AF" w:rsidRDefault="001B6EFC" w:rsidP="001B6EFC">
      <w:pPr>
        <w:ind w:firstLine="720"/>
        <w:rPr>
          <w:rFonts w:asciiTheme="majorHAnsi" w:hAnsiTheme="majorHAnsi" w:cs="Arial"/>
        </w:rPr>
      </w:pPr>
    </w:p>
    <w:p w14:paraId="5FD16830" w14:textId="77777777" w:rsidR="009366E2" w:rsidRPr="006254AF" w:rsidRDefault="009366E2" w:rsidP="009366E2">
      <w:pPr>
        <w:rPr>
          <w:rFonts w:asciiTheme="majorHAnsi" w:hAnsiTheme="majorHAnsi" w:cs="Arial"/>
          <w:b/>
          <w:u w:val="single"/>
        </w:rPr>
      </w:pPr>
      <w:r w:rsidRPr="006254AF">
        <w:rPr>
          <w:rFonts w:asciiTheme="majorHAnsi" w:hAnsiTheme="majorHAnsi" w:cs="Arial"/>
          <w:b/>
          <w:u w:val="single"/>
        </w:rPr>
        <w:t>End of Consent Agenda</w:t>
      </w:r>
      <w:r w:rsidRPr="006254AF">
        <w:rPr>
          <w:rFonts w:asciiTheme="majorHAnsi" w:hAnsiTheme="majorHAnsi" w:cs="Arial"/>
          <w:b/>
          <w:u w:val="single"/>
        </w:rPr>
        <w:tab/>
      </w:r>
      <w:r w:rsidRPr="006254AF">
        <w:rPr>
          <w:rFonts w:asciiTheme="majorHAnsi" w:hAnsiTheme="majorHAnsi" w:cs="Arial"/>
          <w:b/>
          <w:u w:val="single"/>
        </w:rPr>
        <w:tab/>
      </w:r>
      <w:r w:rsidRPr="006254AF">
        <w:rPr>
          <w:rFonts w:asciiTheme="majorHAnsi" w:hAnsiTheme="majorHAnsi" w:cs="Arial"/>
          <w:b/>
          <w:u w:val="single"/>
        </w:rPr>
        <w:tab/>
      </w:r>
      <w:r w:rsidRPr="006254AF">
        <w:rPr>
          <w:rFonts w:asciiTheme="majorHAnsi" w:hAnsiTheme="majorHAnsi" w:cs="Arial"/>
          <w:b/>
          <w:u w:val="single"/>
        </w:rPr>
        <w:tab/>
      </w:r>
      <w:r w:rsidRPr="006254AF">
        <w:rPr>
          <w:rFonts w:asciiTheme="majorHAnsi" w:hAnsiTheme="majorHAnsi" w:cs="Arial"/>
          <w:b/>
          <w:u w:val="single"/>
        </w:rPr>
        <w:tab/>
      </w:r>
      <w:r w:rsidRPr="006254AF">
        <w:rPr>
          <w:rFonts w:asciiTheme="majorHAnsi" w:hAnsiTheme="majorHAnsi" w:cs="Arial"/>
          <w:b/>
          <w:u w:val="single"/>
        </w:rPr>
        <w:tab/>
      </w:r>
      <w:r w:rsidRPr="006254AF">
        <w:rPr>
          <w:rFonts w:asciiTheme="majorHAnsi" w:hAnsiTheme="majorHAnsi" w:cs="Arial"/>
          <w:b/>
          <w:u w:val="single"/>
        </w:rPr>
        <w:tab/>
      </w:r>
      <w:r w:rsidRPr="006254AF">
        <w:rPr>
          <w:rFonts w:asciiTheme="majorHAnsi" w:hAnsiTheme="majorHAnsi" w:cs="Arial"/>
          <w:b/>
          <w:u w:val="single"/>
        </w:rPr>
        <w:tab/>
      </w:r>
      <w:r w:rsidRPr="006254AF">
        <w:rPr>
          <w:rFonts w:asciiTheme="majorHAnsi" w:hAnsiTheme="majorHAnsi" w:cs="Arial"/>
          <w:b/>
          <w:u w:val="single"/>
        </w:rPr>
        <w:tab/>
      </w:r>
      <w:r w:rsidRPr="006254AF">
        <w:rPr>
          <w:rFonts w:asciiTheme="majorHAnsi" w:hAnsiTheme="majorHAnsi" w:cs="Arial"/>
          <w:b/>
          <w:u w:val="single"/>
        </w:rPr>
        <w:tab/>
      </w:r>
    </w:p>
    <w:p w14:paraId="7F96D226" w14:textId="77777777" w:rsidR="009366E2" w:rsidRPr="006254AF" w:rsidRDefault="009366E2" w:rsidP="009366E2">
      <w:pPr>
        <w:rPr>
          <w:rFonts w:asciiTheme="majorHAnsi" w:hAnsiTheme="majorHAnsi" w:cs="Arial"/>
          <w:b/>
        </w:rPr>
      </w:pPr>
    </w:p>
    <w:p w14:paraId="5808FE67" w14:textId="493C0B7B" w:rsidR="009366E2" w:rsidRPr="006254AF" w:rsidRDefault="004F2C6E" w:rsidP="009366E2">
      <w:pPr>
        <w:rPr>
          <w:rFonts w:asciiTheme="majorHAnsi" w:hAnsiTheme="majorHAnsi" w:cs="Arial"/>
          <w:b/>
        </w:rPr>
      </w:pPr>
      <w:r w:rsidRPr="006254AF">
        <w:rPr>
          <w:rFonts w:asciiTheme="majorHAnsi" w:hAnsiTheme="majorHAnsi" w:cs="Arial"/>
          <w:b/>
        </w:rPr>
        <w:t>12</w:t>
      </w:r>
      <w:r w:rsidR="009366E2" w:rsidRPr="006254AF">
        <w:rPr>
          <w:rFonts w:asciiTheme="majorHAnsi" w:hAnsiTheme="majorHAnsi" w:cs="Arial"/>
          <w:b/>
        </w:rPr>
        <w:t>.</w:t>
      </w:r>
      <w:r w:rsidR="009366E2" w:rsidRPr="006254AF">
        <w:rPr>
          <w:rFonts w:asciiTheme="majorHAnsi" w:hAnsiTheme="majorHAnsi" w:cs="Arial"/>
          <w:b/>
        </w:rPr>
        <w:tab/>
        <w:t>Finances</w:t>
      </w:r>
    </w:p>
    <w:p w14:paraId="6C14A655" w14:textId="77777777" w:rsidR="009366E2" w:rsidRPr="006254AF" w:rsidRDefault="009366E2" w:rsidP="009366E2">
      <w:pPr>
        <w:tabs>
          <w:tab w:val="left" w:pos="720"/>
        </w:tabs>
        <w:rPr>
          <w:rFonts w:asciiTheme="majorHAnsi" w:hAnsiTheme="majorHAnsi" w:cs="Arial"/>
          <w:b/>
        </w:rPr>
      </w:pPr>
    </w:p>
    <w:p w14:paraId="475CA1B1" w14:textId="77777777" w:rsidR="00D4752C" w:rsidRPr="006254AF" w:rsidRDefault="004F2C6E" w:rsidP="00D4752C">
      <w:pPr>
        <w:rPr>
          <w:rFonts w:asciiTheme="majorHAnsi" w:eastAsiaTheme="minorHAnsi" w:hAnsiTheme="majorHAnsi" w:cs="Arial"/>
          <w:b/>
          <w:bCs/>
        </w:rPr>
      </w:pPr>
      <w:r w:rsidRPr="006254AF">
        <w:rPr>
          <w:rFonts w:asciiTheme="majorHAnsi" w:hAnsiTheme="majorHAnsi" w:cs="Arial"/>
          <w:b/>
        </w:rPr>
        <w:t>12</w:t>
      </w:r>
      <w:r w:rsidR="009366E2" w:rsidRPr="006254AF">
        <w:rPr>
          <w:rFonts w:asciiTheme="majorHAnsi" w:hAnsiTheme="majorHAnsi" w:cs="Arial"/>
          <w:b/>
        </w:rPr>
        <w:t>.01</w:t>
      </w:r>
      <w:r w:rsidR="009366E2" w:rsidRPr="006254AF">
        <w:rPr>
          <w:rFonts w:asciiTheme="majorHAnsi" w:hAnsiTheme="majorHAnsi" w:cs="Arial"/>
          <w:b/>
        </w:rPr>
        <w:tab/>
      </w:r>
      <w:r w:rsidR="00D4752C" w:rsidRPr="006254AF">
        <w:rPr>
          <w:rFonts w:asciiTheme="majorHAnsi" w:hAnsiTheme="majorHAnsi" w:cs="Arial"/>
          <w:b/>
          <w:bCs/>
        </w:rPr>
        <w:t>Financial Statements</w:t>
      </w:r>
    </w:p>
    <w:p w14:paraId="47B3D460" w14:textId="77777777" w:rsidR="00D4752C" w:rsidRPr="006254AF" w:rsidRDefault="00D4752C" w:rsidP="00D4752C">
      <w:pPr>
        <w:ind w:left="720"/>
        <w:rPr>
          <w:rFonts w:asciiTheme="majorHAnsi" w:hAnsiTheme="majorHAnsi" w:cs="Arial"/>
        </w:rPr>
      </w:pPr>
    </w:p>
    <w:p w14:paraId="58E745E2" w14:textId="77777777" w:rsidR="00D4752C" w:rsidRPr="006254AF" w:rsidRDefault="00D4752C" w:rsidP="00D4752C">
      <w:pPr>
        <w:ind w:left="1440"/>
        <w:rPr>
          <w:rFonts w:asciiTheme="majorHAnsi" w:hAnsiTheme="majorHAnsi" w:cs="Arial"/>
        </w:rPr>
      </w:pPr>
      <w:r w:rsidRPr="006254AF">
        <w:rPr>
          <w:rFonts w:asciiTheme="majorHAnsi" w:hAnsiTheme="majorHAnsi" w:cs="Arial"/>
          <w:i/>
          <w:iCs/>
        </w:rPr>
        <w:t>                                Treasurer recommends:</w:t>
      </w:r>
    </w:p>
    <w:p w14:paraId="3B70D53B" w14:textId="77777777" w:rsidR="00D4752C" w:rsidRPr="006254AF" w:rsidRDefault="00D4752C" w:rsidP="00D4752C">
      <w:pPr>
        <w:ind w:left="720"/>
        <w:rPr>
          <w:rFonts w:asciiTheme="majorHAnsi" w:hAnsiTheme="majorHAnsi" w:cs="Arial"/>
        </w:rPr>
      </w:pPr>
    </w:p>
    <w:p w14:paraId="72B10203" w14:textId="77777777" w:rsidR="00D4752C" w:rsidRPr="006254AF" w:rsidRDefault="00D4752C" w:rsidP="00D4752C">
      <w:pPr>
        <w:ind w:left="2880" w:hanging="2160"/>
        <w:rPr>
          <w:rFonts w:asciiTheme="majorHAnsi" w:hAnsiTheme="majorHAnsi" w:cs="Arial"/>
        </w:rPr>
      </w:pPr>
      <w:r w:rsidRPr="006254AF">
        <w:rPr>
          <w:rFonts w:asciiTheme="majorHAnsi" w:hAnsiTheme="majorHAnsi" w:cs="Arial"/>
        </w:rPr>
        <w:t xml:space="preserve">                </w:t>
      </w:r>
      <w:r w:rsidRPr="006254AF">
        <w:rPr>
          <w:rFonts w:asciiTheme="majorHAnsi" w:hAnsiTheme="majorHAnsi" w:cs="Arial"/>
          <w:u w:val="single"/>
        </w:rPr>
        <w:t>Motion</w:t>
      </w:r>
      <w:r w:rsidRPr="006254AF">
        <w:rPr>
          <w:rFonts w:asciiTheme="majorHAnsi" w:hAnsiTheme="majorHAnsi" w:cs="Arial"/>
        </w:rPr>
        <w:t>:                Approval of the September, 2021 financial report.</w:t>
      </w:r>
    </w:p>
    <w:p w14:paraId="0BA7152B" w14:textId="77777777" w:rsidR="00D4752C" w:rsidRPr="006254AF" w:rsidRDefault="00D4752C" w:rsidP="00D4752C">
      <w:pPr>
        <w:ind w:left="2880" w:hanging="2160"/>
        <w:rPr>
          <w:rFonts w:asciiTheme="majorHAnsi" w:hAnsiTheme="majorHAnsi" w:cs="Arial"/>
        </w:rPr>
      </w:pPr>
    </w:p>
    <w:p w14:paraId="6CD3EE02" w14:textId="77777777" w:rsidR="00475725" w:rsidRPr="006254AF" w:rsidRDefault="00475725" w:rsidP="00475725">
      <w:pPr>
        <w:ind w:firstLine="720"/>
        <w:rPr>
          <w:rFonts w:asciiTheme="majorHAnsi" w:hAnsiTheme="majorHAnsi" w:cs="Arial"/>
        </w:rPr>
      </w:pPr>
      <w:r w:rsidRPr="006254AF">
        <w:rPr>
          <w:rFonts w:asciiTheme="majorHAnsi" w:hAnsiTheme="majorHAnsi" w:cs="Arial"/>
        </w:rPr>
        <w:t>Dr. Cornman _____ Mr. Miller _____ Ms. Deeds _____ Ms. Shaw _____ Mr. Wolf_____</w:t>
      </w:r>
    </w:p>
    <w:p w14:paraId="4CEE3EAA" w14:textId="0418D907" w:rsidR="00D4752C" w:rsidRPr="006254AF" w:rsidRDefault="00D4752C" w:rsidP="00D4752C">
      <w:pPr>
        <w:rPr>
          <w:rFonts w:asciiTheme="majorHAnsi" w:hAnsiTheme="majorHAnsi" w:cs="Arial"/>
          <w:b/>
          <w:bCs/>
        </w:rPr>
      </w:pPr>
    </w:p>
    <w:p w14:paraId="6AE6E163" w14:textId="69CCA23A" w:rsidR="00D4752C" w:rsidRPr="006254AF" w:rsidRDefault="00D4752C" w:rsidP="00D4752C">
      <w:pPr>
        <w:rPr>
          <w:rFonts w:asciiTheme="majorHAnsi" w:hAnsiTheme="majorHAnsi" w:cs="Arial"/>
          <w:b/>
          <w:bCs/>
        </w:rPr>
      </w:pPr>
      <w:r w:rsidRPr="006254AF">
        <w:rPr>
          <w:rFonts w:asciiTheme="majorHAnsi" w:hAnsiTheme="majorHAnsi" w:cs="Arial"/>
          <w:b/>
          <w:bCs/>
        </w:rPr>
        <w:t>12.02</w:t>
      </w:r>
      <w:r w:rsidRPr="006254AF">
        <w:rPr>
          <w:rFonts w:asciiTheme="majorHAnsi" w:hAnsiTheme="majorHAnsi" w:cs="Arial"/>
          <w:b/>
          <w:bCs/>
        </w:rPr>
        <w:tab/>
        <w:t>Permanent Appropriation Resolution</w:t>
      </w:r>
    </w:p>
    <w:p w14:paraId="366186CE" w14:textId="77777777" w:rsidR="00D4752C" w:rsidRPr="006254AF" w:rsidRDefault="00D4752C" w:rsidP="00D4752C">
      <w:pPr>
        <w:ind w:left="720"/>
        <w:rPr>
          <w:rFonts w:asciiTheme="majorHAnsi" w:hAnsiTheme="majorHAnsi" w:cs="Arial"/>
        </w:rPr>
      </w:pPr>
    </w:p>
    <w:p w14:paraId="567D5FC8" w14:textId="77777777" w:rsidR="00D4752C" w:rsidRPr="006254AF" w:rsidRDefault="00D4752C" w:rsidP="00D4752C">
      <w:pPr>
        <w:ind w:left="1440"/>
        <w:rPr>
          <w:rFonts w:asciiTheme="majorHAnsi" w:hAnsiTheme="majorHAnsi" w:cs="Arial"/>
        </w:rPr>
      </w:pPr>
      <w:r w:rsidRPr="006254AF">
        <w:rPr>
          <w:rFonts w:asciiTheme="majorHAnsi" w:hAnsiTheme="majorHAnsi" w:cs="Arial"/>
          <w:i/>
          <w:iCs/>
        </w:rPr>
        <w:t>                                Treasurer recommends:</w:t>
      </w:r>
    </w:p>
    <w:p w14:paraId="22D0586B" w14:textId="77777777" w:rsidR="00D4752C" w:rsidRPr="006254AF" w:rsidRDefault="00D4752C" w:rsidP="00D4752C">
      <w:pPr>
        <w:ind w:left="720"/>
        <w:rPr>
          <w:rFonts w:asciiTheme="majorHAnsi" w:hAnsiTheme="majorHAnsi" w:cs="Arial"/>
        </w:rPr>
      </w:pPr>
    </w:p>
    <w:p w14:paraId="2DDCD5C4" w14:textId="1A2C9D52" w:rsidR="00D4752C" w:rsidRPr="006254AF" w:rsidRDefault="00D4752C" w:rsidP="00D4752C">
      <w:pPr>
        <w:ind w:left="2880" w:hanging="2160"/>
        <w:rPr>
          <w:rFonts w:asciiTheme="majorHAnsi" w:hAnsiTheme="majorHAnsi" w:cs="Arial"/>
        </w:rPr>
      </w:pPr>
      <w:r w:rsidRPr="006254AF">
        <w:rPr>
          <w:rFonts w:asciiTheme="majorHAnsi" w:hAnsiTheme="majorHAnsi" w:cs="Arial"/>
        </w:rPr>
        <w:t xml:space="preserve">                </w:t>
      </w:r>
      <w:r w:rsidRPr="006254AF">
        <w:rPr>
          <w:rFonts w:asciiTheme="majorHAnsi" w:hAnsiTheme="majorHAnsi" w:cs="Arial"/>
          <w:u w:val="single"/>
        </w:rPr>
        <w:t>Motion</w:t>
      </w:r>
      <w:r w:rsidRPr="006254AF">
        <w:rPr>
          <w:rFonts w:asciiTheme="majorHAnsi" w:hAnsiTheme="majorHAnsi" w:cs="Arial"/>
        </w:rPr>
        <w:t xml:space="preserve">:                Approval of the permanent appropriation resolution during the             </w:t>
      </w:r>
    </w:p>
    <w:p w14:paraId="3C9C0E48" w14:textId="771EBA79" w:rsidR="00D4752C" w:rsidRPr="006254AF" w:rsidRDefault="00D4752C" w:rsidP="00D4752C">
      <w:pPr>
        <w:rPr>
          <w:rFonts w:asciiTheme="majorHAnsi" w:hAnsiTheme="majorHAnsi" w:cs="Arial"/>
        </w:rPr>
      </w:pPr>
      <w:r w:rsidRPr="006254AF">
        <w:rPr>
          <w:rFonts w:asciiTheme="majorHAnsi" w:hAnsiTheme="majorHAnsi" w:cs="Arial"/>
          <w:u w:val="single"/>
        </w:rPr>
        <w:t xml:space="preserve"> </w:t>
      </w:r>
      <w:r w:rsidRPr="006254AF">
        <w:rPr>
          <w:rFonts w:asciiTheme="majorHAnsi" w:hAnsiTheme="majorHAnsi" w:cs="Arial"/>
        </w:rPr>
        <w:tab/>
      </w:r>
      <w:r w:rsidRPr="006254AF">
        <w:rPr>
          <w:rFonts w:asciiTheme="majorHAnsi" w:hAnsiTheme="majorHAnsi" w:cs="Arial"/>
        </w:rPr>
        <w:tab/>
      </w:r>
      <w:r w:rsidRPr="006254AF">
        <w:rPr>
          <w:rFonts w:asciiTheme="majorHAnsi" w:hAnsiTheme="majorHAnsi" w:cs="Arial"/>
        </w:rPr>
        <w:tab/>
      </w:r>
      <w:r w:rsidRPr="006254AF">
        <w:rPr>
          <w:rFonts w:asciiTheme="majorHAnsi" w:hAnsiTheme="majorHAnsi" w:cs="Arial"/>
        </w:rPr>
        <w:tab/>
        <w:t xml:space="preserve">  fiscal year and ending June 30, 2022.</w:t>
      </w:r>
    </w:p>
    <w:p w14:paraId="0C019254" w14:textId="77777777" w:rsidR="00D4752C" w:rsidRPr="006254AF" w:rsidRDefault="00D4752C" w:rsidP="00D4752C">
      <w:pPr>
        <w:ind w:left="2880" w:hanging="2160"/>
        <w:rPr>
          <w:rFonts w:asciiTheme="majorHAnsi" w:hAnsiTheme="majorHAnsi" w:cs="Arial"/>
          <w:b/>
          <w:bCs/>
        </w:rPr>
      </w:pPr>
      <w:r w:rsidRPr="006254AF">
        <w:rPr>
          <w:rFonts w:asciiTheme="majorHAnsi" w:hAnsiTheme="majorHAnsi" w:cs="Arial"/>
        </w:rPr>
        <w:t xml:space="preserve">                                </w:t>
      </w:r>
      <w:r w:rsidRPr="006254AF">
        <w:rPr>
          <w:rFonts w:asciiTheme="majorHAnsi" w:hAnsiTheme="majorHAnsi" w:cs="Arial"/>
          <w:b/>
          <w:bCs/>
        </w:rPr>
        <w:t xml:space="preserve">                </w:t>
      </w:r>
      <w:r w:rsidRPr="006254AF">
        <w:rPr>
          <w:rFonts w:asciiTheme="majorHAnsi" w:hAnsiTheme="majorHAnsi" w:cs="Arial"/>
        </w:rPr>
        <w:t xml:space="preserve">                                </w:t>
      </w:r>
      <w:r w:rsidRPr="006254AF">
        <w:rPr>
          <w:rFonts w:asciiTheme="majorHAnsi" w:hAnsiTheme="majorHAnsi" w:cs="Arial"/>
          <w:b/>
          <w:bCs/>
        </w:rPr>
        <w:t xml:space="preserve">                </w:t>
      </w:r>
    </w:p>
    <w:p w14:paraId="195EC6D4" w14:textId="77777777" w:rsidR="00475725" w:rsidRPr="006254AF" w:rsidRDefault="00475725" w:rsidP="00475725">
      <w:pPr>
        <w:ind w:firstLine="720"/>
        <w:rPr>
          <w:rFonts w:asciiTheme="majorHAnsi" w:hAnsiTheme="majorHAnsi" w:cs="Arial"/>
        </w:rPr>
      </w:pPr>
      <w:r w:rsidRPr="006254AF">
        <w:rPr>
          <w:rFonts w:asciiTheme="majorHAnsi" w:hAnsiTheme="majorHAnsi" w:cs="Arial"/>
        </w:rPr>
        <w:t>Dr. Cornman _____ Mr. Miller _____ Ms. Deeds _____ Ms. Shaw _____ Mr. Wolf_____</w:t>
      </w:r>
    </w:p>
    <w:p w14:paraId="1A3A3AA9" w14:textId="46E937E4" w:rsidR="00E00255" w:rsidRPr="006254AF" w:rsidRDefault="00E00255" w:rsidP="00DF2E0A">
      <w:pPr>
        <w:ind w:firstLine="720"/>
        <w:rPr>
          <w:rFonts w:asciiTheme="majorHAnsi" w:hAnsiTheme="majorHAnsi" w:cs="Arial"/>
        </w:rPr>
      </w:pPr>
    </w:p>
    <w:p w14:paraId="2A339455" w14:textId="09B3698F" w:rsidR="009366E2" w:rsidRPr="006254AF" w:rsidRDefault="004F2C6E" w:rsidP="00DF2E0A">
      <w:pPr>
        <w:tabs>
          <w:tab w:val="left" w:pos="720"/>
        </w:tabs>
        <w:rPr>
          <w:rFonts w:asciiTheme="majorHAnsi" w:hAnsiTheme="majorHAnsi" w:cs="Arial"/>
          <w:b/>
        </w:rPr>
      </w:pPr>
      <w:r w:rsidRPr="006254AF">
        <w:rPr>
          <w:rFonts w:asciiTheme="majorHAnsi" w:hAnsiTheme="majorHAnsi" w:cs="Arial"/>
          <w:b/>
        </w:rPr>
        <w:t>13</w:t>
      </w:r>
      <w:r w:rsidR="009366E2" w:rsidRPr="006254AF">
        <w:rPr>
          <w:rFonts w:asciiTheme="majorHAnsi" w:hAnsiTheme="majorHAnsi" w:cs="Arial"/>
          <w:b/>
        </w:rPr>
        <w:t>.</w:t>
      </w:r>
      <w:r w:rsidR="009366E2" w:rsidRPr="006254AF">
        <w:rPr>
          <w:rFonts w:asciiTheme="majorHAnsi" w:hAnsiTheme="majorHAnsi" w:cs="Arial"/>
          <w:b/>
        </w:rPr>
        <w:tab/>
        <w:t>Adjournment</w:t>
      </w:r>
    </w:p>
    <w:p w14:paraId="17CE4152" w14:textId="77777777" w:rsidR="009366E2" w:rsidRPr="006254AF" w:rsidRDefault="009366E2" w:rsidP="009366E2">
      <w:pPr>
        <w:rPr>
          <w:rFonts w:asciiTheme="majorHAnsi" w:hAnsiTheme="majorHAnsi" w:cs="Arial"/>
        </w:rPr>
      </w:pPr>
    </w:p>
    <w:p w14:paraId="5EACA25B" w14:textId="77777777" w:rsidR="009366E2" w:rsidRPr="006254AF" w:rsidRDefault="009366E2" w:rsidP="009366E2">
      <w:pPr>
        <w:tabs>
          <w:tab w:val="left" w:pos="720"/>
          <w:tab w:val="left" w:pos="1440"/>
          <w:tab w:val="left" w:pos="2160"/>
        </w:tabs>
        <w:ind w:left="2160" w:hanging="2160"/>
        <w:rPr>
          <w:rFonts w:asciiTheme="majorHAnsi" w:hAnsiTheme="majorHAnsi" w:cs="Arial"/>
        </w:rPr>
      </w:pPr>
      <w:r w:rsidRPr="006254AF">
        <w:rPr>
          <w:rFonts w:asciiTheme="majorHAnsi" w:hAnsiTheme="majorHAnsi" w:cs="Arial"/>
        </w:rPr>
        <w:tab/>
      </w:r>
      <w:r w:rsidRPr="006254AF">
        <w:rPr>
          <w:rFonts w:asciiTheme="majorHAnsi" w:hAnsiTheme="majorHAnsi" w:cs="Arial"/>
        </w:rPr>
        <w:tab/>
      </w:r>
      <w:r w:rsidRPr="006254AF">
        <w:rPr>
          <w:rFonts w:asciiTheme="majorHAnsi" w:hAnsiTheme="majorHAnsi" w:cs="Arial"/>
          <w:u w:val="single"/>
        </w:rPr>
        <w:t>Motion</w:t>
      </w:r>
      <w:r w:rsidRPr="006254AF">
        <w:rPr>
          <w:rFonts w:asciiTheme="majorHAnsi" w:hAnsiTheme="majorHAnsi" w:cs="Arial"/>
        </w:rPr>
        <w:t>:</w:t>
      </w:r>
      <w:r w:rsidRPr="006254AF">
        <w:rPr>
          <w:rFonts w:asciiTheme="majorHAnsi" w:hAnsiTheme="majorHAnsi" w:cs="Arial"/>
        </w:rPr>
        <w:tab/>
        <w:t>To adjourn.</w:t>
      </w:r>
    </w:p>
    <w:p w14:paraId="1FDD6669" w14:textId="77777777" w:rsidR="009366E2" w:rsidRPr="006254AF" w:rsidRDefault="009366E2" w:rsidP="009366E2">
      <w:pPr>
        <w:pStyle w:val="1"/>
        <w:ind w:left="0"/>
        <w:rPr>
          <w:rFonts w:asciiTheme="majorHAnsi" w:hAnsiTheme="majorHAnsi" w:cs="Arial"/>
          <w:sz w:val="22"/>
          <w:szCs w:val="22"/>
        </w:rPr>
      </w:pPr>
      <w:r w:rsidRPr="006254AF">
        <w:rPr>
          <w:rFonts w:asciiTheme="majorHAnsi" w:hAnsiTheme="majorHAnsi" w:cs="Arial"/>
          <w:sz w:val="22"/>
          <w:szCs w:val="22"/>
        </w:rPr>
        <w:tab/>
      </w:r>
    </w:p>
    <w:p w14:paraId="63FE6F7B" w14:textId="77777777" w:rsidR="00475725" w:rsidRPr="006254AF" w:rsidRDefault="00475725" w:rsidP="00475725">
      <w:pPr>
        <w:ind w:firstLine="720"/>
        <w:rPr>
          <w:rFonts w:asciiTheme="majorHAnsi" w:hAnsiTheme="majorHAnsi" w:cs="Arial"/>
        </w:rPr>
      </w:pPr>
      <w:r w:rsidRPr="006254AF">
        <w:rPr>
          <w:rFonts w:asciiTheme="majorHAnsi" w:hAnsiTheme="majorHAnsi" w:cs="Arial"/>
        </w:rPr>
        <w:t>Dr. Cornman _____ Mr. Miller _____ Ms. Deeds _____ Ms. Shaw _____ Mr. Wolf_____</w:t>
      </w:r>
    </w:p>
    <w:p w14:paraId="010820F3" w14:textId="2FE4C2ED" w:rsidR="00C27ED9" w:rsidRPr="006254AF" w:rsidRDefault="00C27ED9" w:rsidP="00D226CF">
      <w:pPr>
        <w:ind w:firstLine="720"/>
        <w:rPr>
          <w:rFonts w:asciiTheme="majorHAnsi" w:hAnsiTheme="majorHAnsi" w:cs="Arial"/>
        </w:rPr>
      </w:pPr>
      <w:bookmarkStart w:id="0" w:name="_GoBack"/>
      <w:bookmarkEnd w:id="0"/>
    </w:p>
    <w:p w14:paraId="2B6EE0A4" w14:textId="3F876C3E" w:rsidR="00C27ED9" w:rsidRPr="006254AF" w:rsidRDefault="00C27ED9" w:rsidP="00C27ED9">
      <w:pPr>
        <w:tabs>
          <w:tab w:val="left" w:pos="1440"/>
          <w:tab w:val="left" w:pos="2160"/>
        </w:tabs>
        <w:ind w:left="2880" w:hanging="2160"/>
        <w:rPr>
          <w:rFonts w:asciiTheme="majorHAnsi" w:hAnsiTheme="majorHAnsi" w:cs="Arial"/>
          <w:b/>
        </w:rPr>
      </w:pPr>
    </w:p>
    <w:p w14:paraId="4950532D" w14:textId="2993B838" w:rsidR="00D7173D" w:rsidRPr="006254AF" w:rsidRDefault="00D7173D" w:rsidP="00C27ED9">
      <w:pPr>
        <w:tabs>
          <w:tab w:val="left" w:pos="1440"/>
          <w:tab w:val="left" w:pos="2160"/>
        </w:tabs>
        <w:ind w:left="2880" w:hanging="2160"/>
        <w:rPr>
          <w:rFonts w:asciiTheme="majorHAnsi" w:hAnsiTheme="majorHAnsi" w:cs="Arial"/>
          <w:b/>
        </w:rPr>
      </w:pPr>
    </w:p>
    <w:p w14:paraId="3104E625" w14:textId="6F2AC805" w:rsidR="00D7173D" w:rsidRPr="006254AF" w:rsidRDefault="00D7173D" w:rsidP="004F2C6E">
      <w:pPr>
        <w:tabs>
          <w:tab w:val="left" w:pos="1440"/>
          <w:tab w:val="left" w:pos="2160"/>
        </w:tabs>
        <w:rPr>
          <w:rFonts w:asciiTheme="majorHAnsi" w:hAnsiTheme="majorHAnsi" w:cs="Arial"/>
          <w:b/>
        </w:rPr>
      </w:pPr>
    </w:p>
    <w:p w14:paraId="5E5CDA7E" w14:textId="6B2C1510" w:rsidR="00D7173D" w:rsidRPr="006254AF" w:rsidRDefault="00D7173D" w:rsidP="00C27ED9">
      <w:pPr>
        <w:tabs>
          <w:tab w:val="left" w:pos="1440"/>
          <w:tab w:val="left" w:pos="2160"/>
        </w:tabs>
        <w:ind w:left="2880" w:hanging="2160"/>
        <w:rPr>
          <w:rFonts w:asciiTheme="majorHAnsi" w:hAnsiTheme="majorHAnsi" w:cs="Arial"/>
          <w:b/>
        </w:rPr>
      </w:pPr>
    </w:p>
    <w:p w14:paraId="1530F75C" w14:textId="5599D859" w:rsidR="00AC595B" w:rsidRDefault="00AC595B" w:rsidP="00C27ED9">
      <w:pPr>
        <w:tabs>
          <w:tab w:val="left" w:pos="1440"/>
          <w:tab w:val="left" w:pos="2160"/>
        </w:tabs>
        <w:ind w:left="2880" w:hanging="2160"/>
        <w:rPr>
          <w:rFonts w:asciiTheme="majorHAnsi" w:hAnsiTheme="majorHAnsi" w:cs="Arial"/>
          <w:b/>
        </w:rPr>
      </w:pPr>
    </w:p>
    <w:p w14:paraId="0A0DC03A" w14:textId="4C942824" w:rsidR="006254AF" w:rsidRDefault="006254AF" w:rsidP="00C27ED9">
      <w:pPr>
        <w:tabs>
          <w:tab w:val="left" w:pos="1440"/>
          <w:tab w:val="left" w:pos="2160"/>
        </w:tabs>
        <w:ind w:left="2880" w:hanging="2160"/>
        <w:rPr>
          <w:rFonts w:asciiTheme="majorHAnsi" w:hAnsiTheme="majorHAnsi" w:cs="Arial"/>
          <w:b/>
        </w:rPr>
      </w:pPr>
    </w:p>
    <w:p w14:paraId="6AD4DA52" w14:textId="02C8758D" w:rsidR="006254AF" w:rsidRDefault="006254AF" w:rsidP="00C27ED9">
      <w:pPr>
        <w:tabs>
          <w:tab w:val="left" w:pos="1440"/>
          <w:tab w:val="left" w:pos="2160"/>
        </w:tabs>
        <w:ind w:left="2880" w:hanging="2160"/>
        <w:rPr>
          <w:rFonts w:asciiTheme="majorHAnsi" w:hAnsiTheme="majorHAnsi" w:cs="Arial"/>
          <w:b/>
        </w:rPr>
      </w:pPr>
    </w:p>
    <w:p w14:paraId="5F525C24" w14:textId="75A5BA94" w:rsidR="006254AF" w:rsidRDefault="006254AF" w:rsidP="00C27ED9">
      <w:pPr>
        <w:tabs>
          <w:tab w:val="left" w:pos="1440"/>
          <w:tab w:val="left" w:pos="2160"/>
        </w:tabs>
        <w:ind w:left="2880" w:hanging="2160"/>
        <w:rPr>
          <w:rFonts w:asciiTheme="majorHAnsi" w:hAnsiTheme="majorHAnsi" w:cs="Arial"/>
          <w:b/>
        </w:rPr>
      </w:pPr>
    </w:p>
    <w:p w14:paraId="71F3A704" w14:textId="2B5B29FC" w:rsidR="006254AF" w:rsidRDefault="006254AF" w:rsidP="00C27ED9">
      <w:pPr>
        <w:tabs>
          <w:tab w:val="left" w:pos="1440"/>
          <w:tab w:val="left" w:pos="2160"/>
        </w:tabs>
        <w:ind w:left="2880" w:hanging="2160"/>
        <w:rPr>
          <w:rFonts w:asciiTheme="majorHAnsi" w:hAnsiTheme="majorHAnsi" w:cs="Arial"/>
          <w:b/>
        </w:rPr>
      </w:pPr>
    </w:p>
    <w:p w14:paraId="636660D1" w14:textId="77777777" w:rsidR="006254AF" w:rsidRPr="006254AF" w:rsidRDefault="006254AF" w:rsidP="00C27ED9">
      <w:pPr>
        <w:tabs>
          <w:tab w:val="left" w:pos="1440"/>
          <w:tab w:val="left" w:pos="2160"/>
        </w:tabs>
        <w:ind w:left="2880" w:hanging="2160"/>
        <w:rPr>
          <w:rFonts w:asciiTheme="majorHAnsi" w:hAnsiTheme="majorHAnsi" w:cs="Arial"/>
          <w:b/>
        </w:rPr>
      </w:pPr>
    </w:p>
    <w:p w14:paraId="74064F9B" w14:textId="3128D815" w:rsidR="00AC595B" w:rsidRPr="006254AF" w:rsidRDefault="00AC595B" w:rsidP="00C27ED9">
      <w:pPr>
        <w:tabs>
          <w:tab w:val="left" w:pos="1440"/>
          <w:tab w:val="left" w:pos="2160"/>
        </w:tabs>
        <w:ind w:left="2880" w:hanging="2160"/>
        <w:rPr>
          <w:rFonts w:asciiTheme="majorHAnsi" w:hAnsiTheme="majorHAnsi" w:cs="Arial"/>
          <w:b/>
        </w:rPr>
      </w:pPr>
    </w:p>
    <w:p w14:paraId="06F67154" w14:textId="484A95B1" w:rsidR="00AC595B" w:rsidRPr="006254AF" w:rsidRDefault="00AC595B" w:rsidP="00C27ED9">
      <w:pPr>
        <w:tabs>
          <w:tab w:val="left" w:pos="1440"/>
          <w:tab w:val="left" w:pos="2160"/>
        </w:tabs>
        <w:ind w:left="2880" w:hanging="2160"/>
        <w:rPr>
          <w:rFonts w:asciiTheme="majorHAnsi" w:hAnsiTheme="majorHAnsi" w:cs="Arial"/>
          <w:b/>
        </w:rPr>
      </w:pPr>
    </w:p>
    <w:p w14:paraId="705D9152" w14:textId="509CF7D1" w:rsidR="00AD6A9E" w:rsidRPr="006254AF" w:rsidRDefault="00AD6A9E" w:rsidP="00C27ED9">
      <w:pPr>
        <w:tabs>
          <w:tab w:val="left" w:pos="1440"/>
          <w:tab w:val="left" w:pos="2160"/>
        </w:tabs>
        <w:ind w:left="2880" w:hanging="2160"/>
        <w:rPr>
          <w:rFonts w:asciiTheme="majorHAnsi" w:hAnsiTheme="majorHAnsi" w:cs="Arial"/>
          <w:b/>
        </w:rPr>
      </w:pPr>
    </w:p>
    <w:p w14:paraId="30DBDEAC" w14:textId="0514F78A" w:rsidR="00AD6A9E" w:rsidRDefault="00AD6A9E" w:rsidP="00C27ED9">
      <w:pPr>
        <w:tabs>
          <w:tab w:val="left" w:pos="1440"/>
          <w:tab w:val="left" w:pos="2160"/>
        </w:tabs>
        <w:ind w:left="2880" w:hanging="2160"/>
        <w:rPr>
          <w:rFonts w:asciiTheme="majorHAnsi" w:hAnsiTheme="majorHAnsi" w:cs="Arial"/>
          <w:b/>
        </w:rPr>
      </w:pPr>
    </w:p>
    <w:p w14:paraId="10690D8D" w14:textId="2FAB618F" w:rsidR="00793674" w:rsidRDefault="00793674" w:rsidP="00C27ED9">
      <w:pPr>
        <w:tabs>
          <w:tab w:val="left" w:pos="1440"/>
          <w:tab w:val="left" w:pos="2160"/>
        </w:tabs>
        <w:ind w:left="2880" w:hanging="2160"/>
        <w:rPr>
          <w:rFonts w:asciiTheme="majorHAnsi" w:hAnsiTheme="majorHAnsi" w:cs="Arial"/>
          <w:b/>
        </w:rPr>
      </w:pPr>
    </w:p>
    <w:p w14:paraId="5CCA72CE" w14:textId="5DA32A17" w:rsidR="00530923" w:rsidRDefault="00530923" w:rsidP="00C27ED9">
      <w:pPr>
        <w:tabs>
          <w:tab w:val="left" w:pos="1440"/>
          <w:tab w:val="left" w:pos="2160"/>
        </w:tabs>
        <w:ind w:left="2880" w:hanging="2160"/>
        <w:rPr>
          <w:rFonts w:asciiTheme="majorHAnsi" w:hAnsiTheme="majorHAnsi" w:cs="Arial"/>
          <w:b/>
        </w:rPr>
      </w:pPr>
    </w:p>
    <w:p w14:paraId="5792ABB7" w14:textId="30D272E2" w:rsidR="00530923" w:rsidRDefault="00530923" w:rsidP="00C27ED9">
      <w:pPr>
        <w:tabs>
          <w:tab w:val="left" w:pos="1440"/>
          <w:tab w:val="left" w:pos="2160"/>
        </w:tabs>
        <w:ind w:left="2880" w:hanging="2160"/>
        <w:rPr>
          <w:rFonts w:asciiTheme="majorHAnsi" w:hAnsiTheme="majorHAnsi" w:cs="Arial"/>
          <w:b/>
        </w:rPr>
      </w:pPr>
    </w:p>
    <w:p w14:paraId="148E150E" w14:textId="77777777" w:rsidR="00530923" w:rsidRDefault="00530923" w:rsidP="00C27ED9">
      <w:pPr>
        <w:tabs>
          <w:tab w:val="left" w:pos="1440"/>
          <w:tab w:val="left" w:pos="2160"/>
        </w:tabs>
        <w:ind w:left="2880" w:hanging="2160"/>
        <w:rPr>
          <w:rFonts w:asciiTheme="majorHAnsi" w:hAnsiTheme="majorHAnsi" w:cs="Arial"/>
          <w:b/>
        </w:rPr>
      </w:pPr>
    </w:p>
    <w:p w14:paraId="21960B56" w14:textId="77777777" w:rsidR="00793674" w:rsidRPr="006254AF" w:rsidRDefault="00793674" w:rsidP="00C27ED9">
      <w:pPr>
        <w:tabs>
          <w:tab w:val="left" w:pos="1440"/>
          <w:tab w:val="left" w:pos="2160"/>
        </w:tabs>
        <w:ind w:left="2880" w:hanging="2160"/>
        <w:rPr>
          <w:rFonts w:asciiTheme="majorHAnsi" w:hAnsiTheme="majorHAnsi" w:cs="Arial"/>
          <w:b/>
        </w:rPr>
      </w:pPr>
    </w:p>
    <w:p w14:paraId="0662C494" w14:textId="161C079B" w:rsidR="00AD6A9E" w:rsidRPr="006254AF" w:rsidRDefault="00AD6A9E" w:rsidP="00C27ED9">
      <w:pPr>
        <w:tabs>
          <w:tab w:val="left" w:pos="1440"/>
          <w:tab w:val="left" w:pos="2160"/>
        </w:tabs>
        <w:ind w:left="2880" w:hanging="2160"/>
        <w:rPr>
          <w:rFonts w:asciiTheme="majorHAnsi" w:hAnsiTheme="majorHAnsi" w:cs="Arial"/>
          <w:b/>
        </w:rPr>
      </w:pPr>
    </w:p>
    <w:p w14:paraId="4C5C94BB" w14:textId="16C2B875" w:rsidR="00AD6A9E" w:rsidRPr="006254AF" w:rsidRDefault="00AD6A9E" w:rsidP="00C27ED9">
      <w:pPr>
        <w:tabs>
          <w:tab w:val="left" w:pos="1440"/>
          <w:tab w:val="left" w:pos="2160"/>
        </w:tabs>
        <w:ind w:left="2880" w:hanging="2160"/>
        <w:rPr>
          <w:rFonts w:asciiTheme="majorHAnsi" w:hAnsiTheme="majorHAnsi" w:cs="Arial"/>
          <w:b/>
        </w:rPr>
      </w:pPr>
    </w:p>
    <w:p w14:paraId="472B10E8" w14:textId="77777777" w:rsidR="00AD6A9E" w:rsidRPr="006254AF" w:rsidRDefault="00AD6A9E" w:rsidP="00C27ED9">
      <w:pPr>
        <w:tabs>
          <w:tab w:val="left" w:pos="1440"/>
          <w:tab w:val="left" w:pos="2160"/>
        </w:tabs>
        <w:ind w:left="2880" w:hanging="2160"/>
        <w:rPr>
          <w:rFonts w:asciiTheme="majorHAnsi" w:hAnsiTheme="majorHAnsi" w:cs="Arial"/>
          <w:b/>
        </w:rPr>
      </w:pPr>
    </w:p>
    <w:p w14:paraId="6B86070E" w14:textId="77777777" w:rsidR="00AC595B" w:rsidRPr="006254AF" w:rsidRDefault="00AC595B" w:rsidP="00C27ED9">
      <w:pPr>
        <w:tabs>
          <w:tab w:val="left" w:pos="1440"/>
          <w:tab w:val="left" w:pos="2160"/>
        </w:tabs>
        <w:ind w:left="2880" w:hanging="2160"/>
        <w:rPr>
          <w:rFonts w:asciiTheme="majorHAnsi" w:hAnsiTheme="majorHAnsi" w:cs="Arial"/>
          <w:b/>
        </w:rPr>
      </w:pPr>
    </w:p>
    <w:p w14:paraId="78FDE6E6" w14:textId="3F8FEFF4" w:rsidR="00D7173D" w:rsidRPr="006254AF" w:rsidRDefault="00D7173D" w:rsidP="00C27ED9">
      <w:pPr>
        <w:tabs>
          <w:tab w:val="left" w:pos="1440"/>
          <w:tab w:val="left" w:pos="2160"/>
        </w:tabs>
        <w:ind w:left="2880" w:hanging="2160"/>
        <w:rPr>
          <w:rFonts w:asciiTheme="majorHAnsi" w:hAnsiTheme="majorHAnsi" w:cs="Arial"/>
          <w:b/>
        </w:rPr>
      </w:pPr>
    </w:p>
    <w:p w14:paraId="0FF53AC9" w14:textId="4DDCEE03" w:rsidR="00D7173D" w:rsidRPr="006254AF" w:rsidRDefault="00D7173D" w:rsidP="00C27ED9">
      <w:pPr>
        <w:tabs>
          <w:tab w:val="left" w:pos="1440"/>
          <w:tab w:val="left" w:pos="2160"/>
        </w:tabs>
        <w:ind w:left="2880" w:hanging="2160"/>
        <w:rPr>
          <w:rFonts w:asciiTheme="majorHAnsi" w:hAnsiTheme="majorHAnsi" w:cs="Arial"/>
          <w:b/>
        </w:rPr>
      </w:pPr>
    </w:p>
    <w:p w14:paraId="6DCCEFDA" w14:textId="6AE6D924" w:rsidR="009366E2" w:rsidRPr="006254AF" w:rsidRDefault="00FC0A93" w:rsidP="009366E2">
      <w:pPr>
        <w:spacing w:after="200" w:line="276" w:lineRule="auto"/>
        <w:ind w:left="2160" w:firstLine="720"/>
        <w:rPr>
          <w:rFonts w:asciiTheme="majorHAnsi" w:hAnsiTheme="majorHAnsi" w:cs="Arial"/>
          <w:b/>
          <w:bCs/>
        </w:rPr>
      </w:pPr>
      <w:r w:rsidRPr="006254AF">
        <w:rPr>
          <w:rFonts w:asciiTheme="majorHAnsi" w:hAnsiTheme="majorHAnsi" w:cs="Arial"/>
          <w:b/>
          <w:bCs/>
        </w:rPr>
        <w:t>Pub</w:t>
      </w:r>
      <w:r w:rsidR="009366E2" w:rsidRPr="006254AF">
        <w:rPr>
          <w:rFonts w:asciiTheme="majorHAnsi" w:hAnsiTheme="majorHAnsi" w:cs="Arial"/>
          <w:b/>
          <w:bCs/>
        </w:rPr>
        <w:t>lic Participation at Board Meetings</w:t>
      </w:r>
    </w:p>
    <w:p w14:paraId="6A1A69B7" w14:textId="77777777" w:rsidR="009366E2" w:rsidRPr="006254AF" w:rsidRDefault="009366E2" w:rsidP="009366E2">
      <w:pPr>
        <w:autoSpaceDE w:val="0"/>
        <w:autoSpaceDN w:val="0"/>
        <w:adjustRightInd w:val="0"/>
        <w:rPr>
          <w:rFonts w:asciiTheme="majorHAnsi" w:hAnsiTheme="majorHAnsi" w:cs="Arial"/>
          <w:b/>
          <w:bCs/>
        </w:rPr>
      </w:pPr>
    </w:p>
    <w:p w14:paraId="12568480" w14:textId="77777777" w:rsidR="009366E2" w:rsidRPr="006254AF" w:rsidRDefault="009366E2" w:rsidP="009366E2">
      <w:pPr>
        <w:autoSpaceDE w:val="0"/>
        <w:autoSpaceDN w:val="0"/>
        <w:adjustRightInd w:val="0"/>
        <w:jc w:val="both"/>
        <w:rPr>
          <w:rFonts w:asciiTheme="majorHAnsi" w:hAnsiTheme="majorHAnsi" w:cs="Arial"/>
        </w:rPr>
      </w:pPr>
      <w:r w:rsidRPr="006254AF">
        <w:rPr>
          <w:rFonts w:asciiTheme="majorHAnsi" w:hAnsiTheme="majorHAnsi" w:cs="Arial"/>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14:paraId="1C25CF03" w14:textId="77777777" w:rsidR="009366E2" w:rsidRPr="006254AF" w:rsidRDefault="009366E2" w:rsidP="009366E2">
      <w:pPr>
        <w:autoSpaceDE w:val="0"/>
        <w:autoSpaceDN w:val="0"/>
        <w:adjustRightInd w:val="0"/>
        <w:jc w:val="both"/>
        <w:rPr>
          <w:rFonts w:asciiTheme="majorHAnsi" w:hAnsiTheme="majorHAnsi" w:cs="Arial"/>
        </w:rPr>
      </w:pPr>
    </w:p>
    <w:p w14:paraId="71835584" w14:textId="77777777" w:rsidR="009366E2" w:rsidRPr="006254AF" w:rsidRDefault="009366E2" w:rsidP="009366E2">
      <w:pPr>
        <w:autoSpaceDE w:val="0"/>
        <w:autoSpaceDN w:val="0"/>
        <w:adjustRightInd w:val="0"/>
        <w:jc w:val="both"/>
        <w:rPr>
          <w:rFonts w:asciiTheme="majorHAnsi" w:hAnsiTheme="majorHAnsi" w:cs="Arial"/>
        </w:rPr>
      </w:pPr>
      <w:r w:rsidRPr="006254AF">
        <w:rPr>
          <w:rFonts w:asciiTheme="majorHAnsi" w:hAnsiTheme="majorHAnsi" w:cs="Arial"/>
        </w:rPr>
        <w:t>A.</w:t>
      </w:r>
      <w:r w:rsidRPr="006254AF">
        <w:rPr>
          <w:rFonts w:asciiTheme="majorHAnsi" w:hAnsiTheme="majorHAnsi" w:cs="Arial"/>
        </w:rPr>
        <w:tab/>
        <w:t>Public participation shall be permitted as indicated on the agenda.</w:t>
      </w:r>
    </w:p>
    <w:p w14:paraId="5674A855" w14:textId="77777777" w:rsidR="009366E2" w:rsidRPr="006254AF" w:rsidRDefault="009366E2" w:rsidP="009366E2">
      <w:pPr>
        <w:autoSpaceDE w:val="0"/>
        <w:autoSpaceDN w:val="0"/>
        <w:adjustRightInd w:val="0"/>
        <w:jc w:val="both"/>
        <w:rPr>
          <w:rFonts w:asciiTheme="majorHAnsi" w:hAnsiTheme="majorHAnsi" w:cs="Arial"/>
        </w:rPr>
      </w:pPr>
      <w:r w:rsidRPr="006254AF">
        <w:rPr>
          <w:rFonts w:asciiTheme="majorHAnsi" w:hAnsiTheme="majorHAnsi" w:cs="Arial"/>
        </w:rPr>
        <w:t>B.</w:t>
      </w:r>
      <w:r w:rsidRPr="006254AF">
        <w:rPr>
          <w:rFonts w:asciiTheme="majorHAnsi" w:hAnsiTheme="majorHAnsi" w:cs="Arial"/>
        </w:rPr>
        <w:tab/>
        <w:t xml:space="preserve">Anyone having a legitimate interest in the actions of the Board may participate during </w:t>
      </w:r>
    </w:p>
    <w:p w14:paraId="546A96A0" w14:textId="77777777" w:rsidR="009366E2" w:rsidRPr="006254AF" w:rsidRDefault="009366E2" w:rsidP="009366E2">
      <w:pPr>
        <w:autoSpaceDE w:val="0"/>
        <w:autoSpaceDN w:val="0"/>
        <w:adjustRightInd w:val="0"/>
        <w:jc w:val="both"/>
        <w:rPr>
          <w:rFonts w:asciiTheme="majorHAnsi" w:hAnsiTheme="majorHAnsi" w:cs="Arial"/>
        </w:rPr>
      </w:pPr>
      <w:r w:rsidRPr="006254AF">
        <w:rPr>
          <w:rFonts w:asciiTheme="majorHAnsi" w:hAnsiTheme="majorHAnsi" w:cs="Arial"/>
        </w:rPr>
        <w:tab/>
        <w:t>the public portion of a meeting.</w:t>
      </w:r>
    </w:p>
    <w:p w14:paraId="1821587C" w14:textId="77777777" w:rsidR="009366E2" w:rsidRPr="006254AF" w:rsidRDefault="009366E2" w:rsidP="009366E2">
      <w:pPr>
        <w:autoSpaceDE w:val="0"/>
        <w:autoSpaceDN w:val="0"/>
        <w:adjustRightInd w:val="0"/>
        <w:ind w:left="720" w:hanging="720"/>
        <w:jc w:val="both"/>
        <w:rPr>
          <w:rFonts w:asciiTheme="majorHAnsi" w:hAnsiTheme="majorHAnsi" w:cs="Arial"/>
        </w:rPr>
      </w:pPr>
      <w:r w:rsidRPr="006254AF">
        <w:rPr>
          <w:rFonts w:asciiTheme="majorHAnsi" w:hAnsiTheme="majorHAnsi" w:cs="Arial"/>
        </w:rPr>
        <w:t>C.</w:t>
      </w:r>
      <w:r w:rsidRPr="006254AF">
        <w:rPr>
          <w:rFonts w:asciiTheme="majorHAnsi" w:hAnsiTheme="majorHAnsi" w:cs="Arial"/>
        </w:rPr>
        <w:tab/>
        <w:t xml:space="preserve">Participants must be recognized by the presiding officer and will be requested to preface </w:t>
      </w:r>
    </w:p>
    <w:p w14:paraId="524C5726" w14:textId="77777777" w:rsidR="009366E2" w:rsidRPr="006254AF" w:rsidRDefault="009366E2" w:rsidP="009366E2">
      <w:pPr>
        <w:autoSpaceDE w:val="0"/>
        <w:autoSpaceDN w:val="0"/>
        <w:adjustRightInd w:val="0"/>
        <w:ind w:left="720"/>
        <w:jc w:val="both"/>
        <w:rPr>
          <w:rFonts w:asciiTheme="majorHAnsi" w:hAnsiTheme="majorHAnsi" w:cs="Arial"/>
        </w:rPr>
      </w:pPr>
      <w:r w:rsidRPr="006254AF">
        <w:rPr>
          <w:rFonts w:asciiTheme="majorHAnsi" w:hAnsiTheme="majorHAnsi" w:cs="Arial"/>
        </w:rPr>
        <w:t>their comments by an announcement of their name, address, and group affiliation, if and when appropriate.</w:t>
      </w:r>
    </w:p>
    <w:p w14:paraId="55B83F4B" w14:textId="77777777" w:rsidR="009366E2" w:rsidRPr="006254AF" w:rsidRDefault="009366E2" w:rsidP="009366E2">
      <w:pPr>
        <w:autoSpaceDE w:val="0"/>
        <w:autoSpaceDN w:val="0"/>
        <w:adjustRightInd w:val="0"/>
        <w:ind w:left="720" w:hanging="720"/>
        <w:jc w:val="both"/>
        <w:rPr>
          <w:rFonts w:asciiTheme="majorHAnsi" w:hAnsiTheme="majorHAnsi" w:cs="Arial"/>
          <w:color w:val="FF0000"/>
        </w:rPr>
      </w:pPr>
      <w:r w:rsidRPr="006254AF">
        <w:rPr>
          <w:rFonts w:asciiTheme="majorHAnsi" w:hAnsiTheme="majorHAnsi" w:cs="Arial"/>
        </w:rPr>
        <w:t>D.</w:t>
      </w:r>
      <w:r w:rsidRPr="006254AF">
        <w:rPr>
          <w:rFonts w:asciiTheme="majorHAnsi" w:hAnsiTheme="majorHAnsi" w:cs="Arial"/>
        </w:rPr>
        <w:tab/>
        <w:t xml:space="preserve">Each statement made by a participant shall be limited to approximately three (3) minutes duration.  </w:t>
      </w:r>
    </w:p>
    <w:p w14:paraId="18610F11" w14:textId="77777777" w:rsidR="009366E2" w:rsidRPr="006254AF" w:rsidRDefault="009366E2" w:rsidP="009366E2">
      <w:pPr>
        <w:autoSpaceDE w:val="0"/>
        <w:autoSpaceDN w:val="0"/>
        <w:adjustRightInd w:val="0"/>
        <w:jc w:val="both"/>
        <w:rPr>
          <w:rFonts w:asciiTheme="majorHAnsi" w:hAnsiTheme="majorHAnsi" w:cs="Arial"/>
        </w:rPr>
      </w:pPr>
      <w:r w:rsidRPr="006254AF">
        <w:rPr>
          <w:rFonts w:asciiTheme="majorHAnsi" w:hAnsiTheme="majorHAnsi" w:cs="Arial"/>
        </w:rPr>
        <w:t>E.</w:t>
      </w:r>
      <w:r w:rsidRPr="006254AF">
        <w:rPr>
          <w:rFonts w:asciiTheme="majorHAnsi" w:hAnsiTheme="majorHAnsi" w:cs="Arial"/>
        </w:rPr>
        <w:tab/>
        <w:t xml:space="preserve">All statements shall be directed to the presiding officer; no person may address or </w:t>
      </w:r>
    </w:p>
    <w:p w14:paraId="5E8BCB74" w14:textId="77777777" w:rsidR="009366E2" w:rsidRPr="006254AF" w:rsidRDefault="009366E2" w:rsidP="009366E2">
      <w:pPr>
        <w:autoSpaceDE w:val="0"/>
        <w:autoSpaceDN w:val="0"/>
        <w:adjustRightInd w:val="0"/>
        <w:jc w:val="both"/>
        <w:rPr>
          <w:rFonts w:asciiTheme="majorHAnsi" w:hAnsiTheme="majorHAnsi" w:cs="Arial"/>
        </w:rPr>
      </w:pPr>
      <w:r w:rsidRPr="006254AF">
        <w:rPr>
          <w:rFonts w:asciiTheme="majorHAnsi" w:hAnsiTheme="majorHAnsi" w:cs="Arial"/>
        </w:rPr>
        <w:tab/>
        <w:t>question Board members individually.</w:t>
      </w:r>
    </w:p>
    <w:p w14:paraId="3408F789" w14:textId="77777777" w:rsidR="009366E2" w:rsidRPr="006254AF" w:rsidRDefault="009366E2" w:rsidP="009366E2">
      <w:pPr>
        <w:autoSpaceDE w:val="0"/>
        <w:autoSpaceDN w:val="0"/>
        <w:adjustRightInd w:val="0"/>
        <w:jc w:val="both"/>
        <w:rPr>
          <w:rFonts w:asciiTheme="majorHAnsi" w:hAnsiTheme="majorHAnsi" w:cs="Arial"/>
        </w:rPr>
      </w:pPr>
      <w:r w:rsidRPr="006254AF">
        <w:rPr>
          <w:rFonts w:asciiTheme="majorHAnsi" w:hAnsiTheme="majorHAnsi" w:cs="Arial"/>
        </w:rPr>
        <w:t>F.</w:t>
      </w:r>
      <w:r w:rsidRPr="006254AF">
        <w:rPr>
          <w:rFonts w:asciiTheme="majorHAnsi" w:hAnsiTheme="majorHAnsi" w:cs="Arial"/>
        </w:rPr>
        <w:tab/>
        <w:t xml:space="preserve">Tape or video recordings are permitted, providing the person operating the recorder has </w:t>
      </w:r>
    </w:p>
    <w:p w14:paraId="570D06CE" w14:textId="77777777" w:rsidR="009366E2" w:rsidRPr="006254AF" w:rsidRDefault="009366E2" w:rsidP="009366E2">
      <w:pPr>
        <w:autoSpaceDE w:val="0"/>
        <w:autoSpaceDN w:val="0"/>
        <w:adjustRightInd w:val="0"/>
        <w:ind w:left="720"/>
        <w:jc w:val="both"/>
        <w:rPr>
          <w:rFonts w:asciiTheme="majorHAnsi" w:hAnsiTheme="majorHAnsi" w:cs="Arial"/>
        </w:rPr>
      </w:pPr>
      <w:r w:rsidRPr="006254AF">
        <w:rPr>
          <w:rFonts w:asciiTheme="majorHAnsi" w:hAnsiTheme="majorHAnsi" w:cs="Arial"/>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14:paraId="29CAE3FB" w14:textId="77777777" w:rsidR="009366E2" w:rsidRPr="006254AF" w:rsidRDefault="009366E2" w:rsidP="009366E2">
      <w:pPr>
        <w:autoSpaceDE w:val="0"/>
        <w:autoSpaceDN w:val="0"/>
        <w:adjustRightInd w:val="0"/>
        <w:jc w:val="both"/>
        <w:rPr>
          <w:rFonts w:asciiTheme="majorHAnsi" w:hAnsiTheme="majorHAnsi" w:cs="Arial"/>
        </w:rPr>
      </w:pPr>
      <w:r w:rsidRPr="006254AF">
        <w:rPr>
          <w:rFonts w:asciiTheme="majorHAnsi" w:hAnsiTheme="majorHAnsi" w:cs="Arial"/>
        </w:rPr>
        <w:t>G.</w:t>
      </w:r>
      <w:r w:rsidRPr="006254AF">
        <w:rPr>
          <w:rFonts w:asciiTheme="majorHAnsi" w:hAnsiTheme="majorHAnsi" w:cs="Arial"/>
        </w:rPr>
        <w:tab/>
        <w:t xml:space="preserve">The presiding officer may 1) interrupt, warn, or terminate a participant’s statement </w:t>
      </w:r>
    </w:p>
    <w:p w14:paraId="6798D12C" w14:textId="77777777" w:rsidR="009366E2" w:rsidRPr="006254AF" w:rsidRDefault="009366E2" w:rsidP="009366E2">
      <w:pPr>
        <w:autoSpaceDE w:val="0"/>
        <w:autoSpaceDN w:val="0"/>
        <w:adjustRightInd w:val="0"/>
        <w:ind w:left="720"/>
        <w:jc w:val="both"/>
        <w:rPr>
          <w:rFonts w:asciiTheme="majorHAnsi" w:hAnsiTheme="majorHAnsi" w:cs="Arial"/>
        </w:rPr>
      </w:pPr>
      <w:r w:rsidRPr="006254AF">
        <w:rPr>
          <w:rFonts w:asciiTheme="majorHAnsi" w:hAnsiTheme="majorHAnsi" w:cs="Arial"/>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14:paraId="6C9D7FA4" w14:textId="77777777" w:rsidR="009366E2" w:rsidRPr="006254AF" w:rsidRDefault="009366E2" w:rsidP="009366E2">
      <w:pPr>
        <w:autoSpaceDE w:val="0"/>
        <w:autoSpaceDN w:val="0"/>
        <w:adjustRightInd w:val="0"/>
        <w:jc w:val="both"/>
        <w:rPr>
          <w:rFonts w:asciiTheme="majorHAnsi" w:hAnsiTheme="majorHAnsi" w:cs="Arial"/>
        </w:rPr>
      </w:pPr>
      <w:r w:rsidRPr="006254AF">
        <w:rPr>
          <w:rFonts w:asciiTheme="majorHAnsi" w:hAnsiTheme="majorHAnsi" w:cs="Arial"/>
        </w:rPr>
        <w:t>H.</w:t>
      </w:r>
      <w:r w:rsidRPr="006254AF">
        <w:rPr>
          <w:rFonts w:asciiTheme="majorHAnsi" w:hAnsiTheme="majorHAnsi" w:cs="Arial"/>
        </w:rPr>
        <w:tab/>
        <w:t xml:space="preserve">The portion of the meeting during which the participation of the public is invited shall be </w:t>
      </w:r>
    </w:p>
    <w:p w14:paraId="71369DAD" w14:textId="77777777" w:rsidR="009366E2" w:rsidRPr="006254AF" w:rsidRDefault="009366E2" w:rsidP="009366E2">
      <w:pPr>
        <w:autoSpaceDE w:val="0"/>
        <w:autoSpaceDN w:val="0"/>
        <w:adjustRightInd w:val="0"/>
        <w:jc w:val="both"/>
        <w:rPr>
          <w:rFonts w:asciiTheme="majorHAnsi" w:hAnsiTheme="majorHAnsi" w:cs="Arial"/>
        </w:rPr>
      </w:pPr>
      <w:r w:rsidRPr="006254AF">
        <w:rPr>
          <w:rFonts w:asciiTheme="majorHAnsi" w:hAnsiTheme="majorHAnsi" w:cs="Arial"/>
        </w:rPr>
        <w:tab/>
        <w:t xml:space="preserve">limited to approximately thirty (30) minutes at the beginning of the meeting early in the </w:t>
      </w:r>
    </w:p>
    <w:p w14:paraId="574BF3A7" w14:textId="77777777" w:rsidR="009366E2" w:rsidRPr="006254AF" w:rsidRDefault="009366E2" w:rsidP="009366E2">
      <w:pPr>
        <w:autoSpaceDE w:val="0"/>
        <w:autoSpaceDN w:val="0"/>
        <w:adjustRightInd w:val="0"/>
        <w:jc w:val="both"/>
        <w:rPr>
          <w:rFonts w:asciiTheme="majorHAnsi" w:hAnsiTheme="majorHAnsi" w:cs="Arial"/>
        </w:rPr>
      </w:pPr>
      <w:r w:rsidRPr="006254AF">
        <w:rPr>
          <w:rFonts w:asciiTheme="majorHAnsi" w:hAnsiTheme="majorHAnsi" w:cs="Arial"/>
        </w:rPr>
        <w:tab/>
        <w:t xml:space="preserve">agenda.  </w:t>
      </w:r>
    </w:p>
    <w:p w14:paraId="17CF269C" w14:textId="77777777" w:rsidR="009366E2" w:rsidRPr="006254AF" w:rsidRDefault="009366E2" w:rsidP="009366E2">
      <w:pPr>
        <w:autoSpaceDE w:val="0"/>
        <w:autoSpaceDN w:val="0"/>
        <w:adjustRightInd w:val="0"/>
        <w:jc w:val="both"/>
        <w:rPr>
          <w:rFonts w:asciiTheme="majorHAnsi" w:hAnsiTheme="majorHAnsi" w:cs="Arial"/>
          <w:b/>
          <w:color w:val="FF0000"/>
        </w:rPr>
      </w:pPr>
      <w:r w:rsidRPr="006254AF">
        <w:rPr>
          <w:rFonts w:asciiTheme="majorHAnsi" w:hAnsiTheme="majorHAnsi" w:cs="Arial"/>
        </w:rPr>
        <w:tab/>
      </w:r>
    </w:p>
    <w:p w14:paraId="0108F974" w14:textId="77777777" w:rsidR="00016760" w:rsidRPr="006254AF" w:rsidRDefault="009366E2" w:rsidP="009366E2">
      <w:pPr>
        <w:pStyle w:val="BodyText"/>
        <w:spacing w:before="9"/>
        <w:rPr>
          <w:rFonts w:asciiTheme="majorHAnsi" w:hAnsiTheme="majorHAnsi" w:cs="Arial"/>
          <w:sz w:val="22"/>
          <w:szCs w:val="22"/>
        </w:rPr>
      </w:pPr>
      <w:r w:rsidRPr="006254AF">
        <w:rPr>
          <w:rFonts w:asciiTheme="majorHAnsi" w:hAnsiTheme="majorHAnsi" w:cs="Arial"/>
          <w:sz w:val="22"/>
          <w:szCs w:val="22"/>
        </w:rPr>
        <w:t>From Granville Exempted Village Schools ByLaws and Policies No. 0169.1</w:t>
      </w:r>
    </w:p>
    <w:sectPr w:rsidR="00016760" w:rsidRPr="006254AF"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2E2AE" w14:textId="77777777" w:rsidR="00B87C23" w:rsidRDefault="00B87C23">
      <w:r>
        <w:separator/>
      </w:r>
    </w:p>
  </w:endnote>
  <w:endnote w:type="continuationSeparator" w:id="0">
    <w:p w14:paraId="72FF1CA4" w14:textId="77777777" w:rsidR="00B87C23" w:rsidRDefault="00B87C23">
      <w:r>
        <w:continuationSeparator/>
      </w:r>
    </w:p>
  </w:endnote>
  <w:endnote w:type="continuationNotice" w:id="1">
    <w:p w14:paraId="0E3DD434" w14:textId="77777777" w:rsidR="00B87C23" w:rsidRDefault="00B87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EF068" w14:textId="77777777" w:rsidR="00B87C23" w:rsidRDefault="00B87C23">
      <w:r>
        <w:separator/>
      </w:r>
    </w:p>
  </w:footnote>
  <w:footnote w:type="continuationSeparator" w:id="0">
    <w:p w14:paraId="37C6C07D" w14:textId="77777777" w:rsidR="00B87C23" w:rsidRDefault="00B87C23">
      <w:r>
        <w:continuationSeparator/>
      </w:r>
    </w:p>
  </w:footnote>
  <w:footnote w:type="continuationNotice" w:id="1">
    <w:p w14:paraId="6C4C4BFD" w14:textId="77777777" w:rsidR="00B87C23" w:rsidRDefault="00B87C2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406"/>
    <w:multiLevelType w:val="hybridMultilevel"/>
    <w:tmpl w:val="06E620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2"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9E04FB"/>
    <w:multiLevelType w:val="hybridMultilevel"/>
    <w:tmpl w:val="A0C07DC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5"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8"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9"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11"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22832124"/>
    <w:multiLevelType w:val="hybridMultilevel"/>
    <w:tmpl w:val="1B5AB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4"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5"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9" w15:restartNumberingAfterBreak="0">
    <w:nsid w:val="53C3324C"/>
    <w:multiLevelType w:val="hybridMultilevel"/>
    <w:tmpl w:val="B5CAB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3"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E56752"/>
    <w:multiLevelType w:val="hybridMultilevel"/>
    <w:tmpl w:val="067A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1"/>
  </w:num>
  <w:num w:numId="2">
    <w:abstractNumId w:val="13"/>
  </w:num>
  <w:num w:numId="3">
    <w:abstractNumId w:val="25"/>
  </w:num>
  <w:num w:numId="4">
    <w:abstractNumId w:val="8"/>
  </w:num>
  <w:num w:numId="5">
    <w:abstractNumId w:val="14"/>
  </w:num>
  <w:num w:numId="6">
    <w:abstractNumId w:val="10"/>
  </w:num>
  <w:num w:numId="7">
    <w:abstractNumId w:val="17"/>
  </w:num>
  <w:num w:numId="8">
    <w:abstractNumId w:val="6"/>
  </w:num>
  <w:num w:numId="9">
    <w:abstractNumId w:val="5"/>
  </w:num>
  <w:num w:numId="10">
    <w:abstractNumId w:val="20"/>
  </w:num>
  <w:num w:numId="11">
    <w:abstractNumId w:val="16"/>
  </w:num>
  <w:num w:numId="12">
    <w:abstractNumId w:val="23"/>
  </w:num>
  <w:num w:numId="13">
    <w:abstractNumId w:val="9"/>
  </w:num>
  <w:num w:numId="14">
    <w:abstractNumId w:val="11"/>
  </w:num>
  <w:num w:numId="15">
    <w:abstractNumId w:val="21"/>
  </w:num>
  <w:num w:numId="16">
    <w:abstractNumId w:val="18"/>
  </w:num>
  <w:num w:numId="17">
    <w:abstractNumId w:val="15"/>
  </w:num>
  <w:num w:numId="18">
    <w:abstractNumId w:val="11"/>
  </w:num>
  <w:num w:numId="19">
    <w:abstractNumId w:val="22"/>
  </w:num>
  <w:num w:numId="20">
    <w:abstractNumId w:val="22"/>
  </w:num>
  <w:num w:numId="21">
    <w:abstractNumId w:val="2"/>
  </w:num>
  <w:num w:numId="22">
    <w:abstractNumId w:val="7"/>
  </w:num>
  <w:num w:numId="23">
    <w:abstractNumId w:val="3"/>
  </w:num>
  <w:num w:numId="2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2"/>
  </w:num>
  <w:num w:numId="27">
    <w:abstractNumId w:val="0"/>
  </w:num>
  <w:num w:numId="28">
    <w:abstractNumId w:val="24"/>
  </w:num>
  <w:num w:numId="29">
    <w:abstractNumId w:val="4"/>
  </w:num>
  <w:num w:numId="30">
    <w:abstractNumId w:val="4"/>
  </w:num>
  <w:num w:numId="31">
    <w:abstractNumId w:val="12"/>
  </w:num>
  <w:num w:numId="32">
    <w:abstractNumId w:val="1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01D5E"/>
    <w:rsid w:val="00010DDD"/>
    <w:rsid w:val="0001197D"/>
    <w:rsid w:val="00012E4E"/>
    <w:rsid w:val="00016760"/>
    <w:rsid w:val="00020094"/>
    <w:rsid w:val="000234B2"/>
    <w:rsid w:val="000301CC"/>
    <w:rsid w:val="00030D3B"/>
    <w:rsid w:val="00036F13"/>
    <w:rsid w:val="00037479"/>
    <w:rsid w:val="0004176E"/>
    <w:rsid w:val="0004364D"/>
    <w:rsid w:val="00047105"/>
    <w:rsid w:val="00047280"/>
    <w:rsid w:val="0005355E"/>
    <w:rsid w:val="00054741"/>
    <w:rsid w:val="000557D0"/>
    <w:rsid w:val="00056D1A"/>
    <w:rsid w:val="00060ADE"/>
    <w:rsid w:val="00065FFA"/>
    <w:rsid w:val="00067EDB"/>
    <w:rsid w:val="0007015F"/>
    <w:rsid w:val="0007678F"/>
    <w:rsid w:val="000930F1"/>
    <w:rsid w:val="00097B58"/>
    <w:rsid w:val="00097DB8"/>
    <w:rsid w:val="000A01C4"/>
    <w:rsid w:val="000A4A0E"/>
    <w:rsid w:val="000A5044"/>
    <w:rsid w:val="000A6D0A"/>
    <w:rsid w:val="000A765E"/>
    <w:rsid w:val="000B39BD"/>
    <w:rsid w:val="000C0935"/>
    <w:rsid w:val="000C1772"/>
    <w:rsid w:val="000D61AD"/>
    <w:rsid w:val="000E13F4"/>
    <w:rsid w:val="000E1492"/>
    <w:rsid w:val="000E34D7"/>
    <w:rsid w:val="000E4098"/>
    <w:rsid w:val="000E690D"/>
    <w:rsid w:val="00100577"/>
    <w:rsid w:val="00103498"/>
    <w:rsid w:val="0012066E"/>
    <w:rsid w:val="00121047"/>
    <w:rsid w:val="001213DF"/>
    <w:rsid w:val="0012393C"/>
    <w:rsid w:val="00125403"/>
    <w:rsid w:val="00132594"/>
    <w:rsid w:val="001412FC"/>
    <w:rsid w:val="0014254F"/>
    <w:rsid w:val="00142577"/>
    <w:rsid w:val="001428E6"/>
    <w:rsid w:val="0014738E"/>
    <w:rsid w:val="001510FC"/>
    <w:rsid w:val="00153EBF"/>
    <w:rsid w:val="0015529A"/>
    <w:rsid w:val="00155B71"/>
    <w:rsid w:val="00156939"/>
    <w:rsid w:val="00160FD4"/>
    <w:rsid w:val="0016526F"/>
    <w:rsid w:val="00166209"/>
    <w:rsid w:val="0016621C"/>
    <w:rsid w:val="00166F2B"/>
    <w:rsid w:val="0017011A"/>
    <w:rsid w:val="00170A64"/>
    <w:rsid w:val="00173D0E"/>
    <w:rsid w:val="00175712"/>
    <w:rsid w:val="00177FD1"/>
    <w:rsid w:val="00180074"/>
    <w:rsid w:val="001803C3"/>
    <w:rsid w:val="00182A62"/>
    <w:rsid w:val="00183630"/>
    <w:rsid w:val="00183A6B"/>
    <w:rsid w:val="00184985"/>
    <w:rsid w:val="00191F0E"/>
    <w:rsid w:val="00192D49"/>
    <w:rsid w:val="0019409E"/>
    <w:rsid w:val="001940F5"/>
    <w:rsid w:val="00194621"/>
    <w:rsid w:val="001A4C63"/>
    <w:rsid w:val="001A78E2"/>
    <w:rsid w:val="001B031F"/>
    <w:rsid w:val="001B081A"/>
    <w:rsid w:val="001B0E01"/>
    <w:rsid w:val="001B5B04"/>
    <w:rsid w:val="001B6D91"/>
    <w:rsid w:val="001B6EFC"/>
    <w:rsid w:val="001B7DEC"/>
    <w:rsid w:val="001C33DA"/>
    <w:rsid w:val="001C3E59"/>
    <w:rsid w:val="001D3E9F"/>
    <w:rsid w:val="001D75C9"/>
    <w:rsid w:val="001E0454"/>
    <w:rsid w:val="001E19E9"/>
    <w:rsid w:val="001E6A8C"/>
    <w:rsid w:val="001F721D"/>
    <w:rsid w:val="00201F53"/>
    <w:rsid w:val="00203B34"/>
    <w:rsid w:val="00213B33"/>
    <w:rsid w:val="00217076"/>
    <w:rsid w:val="00220A3D"/>
    <w:rsid w:val="00222272"/>
    <w:rsid w:val="0022288D"/>
    <w:rsid w:val="00231E30"/>
    <w:rsid w:val="00232F91"/>
    <w:rsid w:val="0023498D"/>
    <w:rsid w:val="00235708"/>
    <w:rsid w:val="0023658A"/>
    <w:rsid w:val="00241C5D"/>
    <w:rsid w:val="002530AE"/>
    <w:rsid w:val="002538E4"/>
    <w:rsid w:val="00257B6D"/>
    <w:rsid w:val="00263FCE"/>
    <w:rsid w:val="00264AD2"/>
    <w:rsid w:val="0027286A"/>
    <w:rsid w:val="00272B35"/>
    <w:rsid w:val="002738EA"/>
    <w:rsid w:val="00274449"/>
    <w:rsid w:val="002766DC"/>
    <w:rsid w:val="002822B0"/>
    <w:rsid w:val="002933C3"/>
    <w:rsid w:val="0029545C"/>
    <w:rsid w:val="00295E5F"/>
    <w:rsid w:val="002A0498"/>
    <w:rsid w:val="002A3514"/>
    <w:rsid w:val="002A4595"/>
    <w:rsid w:val="002B51AB"/>
    <w:rsid w:val="002B7D8F"/>
    <w:rsid w:val="002B7E17"/>
    <w:rsid w:val="002C3418"/>
    <w:rsid w:val="002C3DCF"/>
    <w:rsid w:val="002D3402"/>
    <w:rsid w:val="002F0779"/>
    <w:rsid w:val="002F6DB3"/>
    <w:rsid w:val="002F7899"/>
    <w:rsid w:val="00321AFA"/>
    <w:rsid w:val="00325BFC"/>
    <w:rsid w:val="00330898"/>
    <w:rsid w:val="00330C2B"/>
    <w:rsid w:val="00331475"/>
    <w:rsid w:val="00332620"/>
    <w:rsid w:val="00337A9F"/>
    <w:rsid w:val="0034454A"/>
    <w:rsid w:val="00344F82"/>
    <w:rsid w:val="00357FFB"/>
    <w:rsid w:val="00361AC2"/>
    <w:rsid w:val="003634CF"/>
    <w:rsid w:val="00364774"/>
    <w:rsid w:val="00365E77"/>
    <w:rsid w:val="003679B2"/>
    <w:rsid w:val="003749CF"/>
    <w:rsid w:val="00374BDE"/>
    <w:rsid w:val="00380868"/>
    <w:rsid w:val="0038290F"/>
    <w:rsid w:val="00385EF3"/>
    <w:rsid w:val="00395335"/>
    <w:rsid w:val="00395AA6"/>
    <w:rsid w:val="0039649A"/>
    <w:rsid w:val="00396A3D"/>
    <w:rsid w:val="003A27A1"/>
    <w:rsid w:val="003A551C"/>
    <w:rsid w:val="003A6BFC"/>
    <w:rsid w:val="003B3275"/>
    <w:rsid w:val="003C40C5"/>
    <w:rsid w:val="003D17FF"/>
    <w:rsid w:val="003D1964"/>
    <w:rsid w:val="003D2068"/>
    <w:rsid w:val="003D33B5"/>
    <w:rsid w:val="003D3D96"/>
    <w:rsid w:val="003D4B0E"/>
    <w:rsid w:val="003D557D"/>
    <w:rsid w:val="003E3A13"/>
    <w:rsid w:val="003F15FA"/>
    <w:rsid w:val="003F634F"/>
    <w:rsid w:val="00401662"/>
    <w:rsid w:val="0040181B"/>
    <w:rsid w:val="00407504"/>
    <w:rsid w:val="00411090"/>
    <w:rsid w:val="00412CF2"/>
    <w:rsid w:val="00424388"/>
    <w:rsid w:val="00430937"/>
    <w:rsid w:val="00433A19"/>
    <w:rsid w:val="00434BD2"/>
    <w:rsid w:val="00436E84"/>
    <w:rsid w:val="00442CF7"/>
    <w:rsid w:val="00442D2B"/>
    <w:rsid w:val="00445578"/>
    <w:rsid w:val="00451687"/>
    <w:rsid w:val="00453CB7"/>
    <w:rsid w:val="004616F3"/>
    <w:rsid w:val="004629A3"/>
    <w:rsid w:val="00475725"/>
    <w:rsid w:val="00477072"/>
    <w:rsid w:val="004806B2"/>
    <w:rsid w:val="00483279"/>
    <w:rsid w:val="00483B5B"/>
    <w:rsid w:val="00486027"/>
    <w:rsid w:val="00487635"/>
    <w:rsid w:val="00490490"/>
    <w:rsid w:val="00493699"/>
    <w:rsid w:val="00494F76"/>
    <w:rsid w:val="00495D34"/>
    <w:rsid w:val="004A1FD5"/>
    <w:rsid w:val="004A526F"/>
    <w:rsid w:val="004A69DE"/>
    <w:rsid w:val="004B5182"/>
    <w:rsid w:val="004B67A9"/>
    <w:rsid w:val="004C05D9"/>
    <w:rsid w:val="004C2692"/>
    <w:rsid w:val="004D0759"/>
    <w:rsid w:val="004D0B6D"/>
    <w:rsid w:val="004D29E6"/>
    <w:rsid w:val="004D5372"/>
    <w:rsid w:val="004E0366"/>
    <w:rsid w:val="004F02F6"/>
    <w:rsid w:val="004F2C6E"/>
    <w:rsid w:val="0050010A"/>
    <w:rsid w:val="005022A3"/>
    <w:rsid w:val="005034ED"/>
    <w:rsid w:val="00504CEB"/>
    <w:rsid w:val="00505D3D"/>
    <w:rsid w:val="005071F8"/>
    <w:rsid w:val="00512EAD"/>
    <w:rsid w:val="005230A7"/>
    <w:rsid w:val="00525BE6"/>
    <w:rsid w:val="00530923"/>
    <w:rsid w:val="00532627"/>
    <w:rsid w:val="005507E1"/>
    <w:rsid w:val="00552112"/>
    <w:rsid w:val="00565588"/>
    <w:rsid w:val="0057305E"/>
    <w:rsid w:val="00580CE2"/>
    <w:rsid w:val="0058114A"/>
    <w:rsid w:val="005839C0"/>
    <w:rsid w:val="005842F3"/>
    <w:rsid w:val="00584EDE"/>
    <w:rsid w:val="00585D6B"/>
    <w:rsid w:val="00586E95"/>
    <w:rsid w:val="00587D87"/>
    <w:rsid w:val="00590E1C"/>
    <w:rsid w:val="00593519"/>
    <w:rsid w:val="005A0309"/>
    <w:rsid w:val="005A1371"/>
    <w:rsid w:val="005A4D0C"/>
    <w:rsid w:val="005A7BCC"/>
    <w:rsid w:val="005B2BD5"/>
    <w:rsid w:val="005B2D31"/>
    <w:rsid w:val="005B612E"/>
    <w:rsid w:val="005C32F8"/>
    <w:rsid w:val="005C5DFC"/>
    <w:rsid w:val="005D3631"/>
    <w:rsid w:val="005D4010"/>
    <w:rsid w:val="005E09ED"/>
    <w:rsid w:val="005E3406"/>
    <w:rsid w:val="005E61E1"/>
    <w:rsid w:val="005E7755"/>
    <w:rsid w:val="005F5587"/>
    <w:rsid w:val="005F6EBF"/>
    <w:rsid w:val="00600D3F"/>
    <w:rsid w:val="00604A30"/>
    <w:rsid w:val="00607471"/>
    <w:rsid w:val="00611B27"/>
    <w:rsid w:val="00612215"/>
    <w:rsid w:val="00614646"/>
    <w:rsid w:val="00614F87"/>
    <w:rsid w:val="006169E1"/>
    <w:rsid w:val="00621FBB"/>
    <w:rsid w:val="006254AF"/>
    <w:rsid w:val="006261FB"/>
    <w:rsid w:val="0063197C"/>
    <w:rsid w:val="00632A03"/>
    <w:rsid w:val="00633942"/>
    <w:rsid w:val="00637B31"/>
    <w:rsid w:val="00642698"/>
    <w:rsid w:val="00643487"/>
    <w:rsid w:val="0064723B"/>
    <w:rsid w:val="0065052D"/>
    <w:rsid w:val="00652037"/>
    <w:rsid w:val="00653A6E"/>
    <w:rsid w:val="006547D8"/>
    <w:rsid w:val="00660E35"/>
    <w:rsid w:val="00661B66"/>
    <w:rsid w:val="006634D5"/>
    <w:rsid w:val="00664854"/>
    <w:rsid w:val="006665FC"/>
    <w:rsid w:val="00671425"/>
    <w:rsid w:val="006753C4"/>
    <w:rsid w:val="0068673C"/>
    <w:rsid w:val="00686CCC"/>
    <w:rsid w:val="00694F9B"/>
    <w:rsid w:val="006B090F"/>
    <w:rsid w:val="006B1007"/>
    <w:rsid w:val="006B6A76"/>
    <w:rsid w:val="006B79DB"/>
    <w:rsid w:val="006C52E7"/>
    <w:rsid w:val="006D1643"/>
    <w:rsid w:val="006D3CC1"/>
    <w:rsid w:val="006D49FD"/>
    <w:rsid w:val="006E0815"/>
    <w:rsid w:val="006E1DFB"/>
    <w:rsid w:val="006E4482"/>
    <w:rsid w:val="006E6777"/>
    <w:rsid w:val="006F2BEA"/>
    <w:rsid w:val="006F2CD4"/>
    <w:rsid w:val="007103D1"/>
    <w:rsid w:val="00717ECD"/>
    <w:rsid w:val="007236D2"/>
    <w:rsid w:val="0072414E"/>
    <w:rsid w:val="00724583"/>
    <w:rsid w:val="00725367"/>
    <w:rsid w:val="0072609C"/>
    <w:rsid w:val="007337B2"/>
    <w:rsid w:val="0073595B"/>
    <w:rsid w:val="007370ED"/>
    <w:rsid w:val="007374DC"/>
    <w:rsid w:val="00743766"/>
    <w:rsid w:val="00746AD2"/>
    <w:rsid w:val="0074705E"/>
    <w:rsid w:val="00760CD1"/>
    <w:rsid w:val="00762D1A"/>
    <w:rsid w:val="00772950"/>
    <w:rsid w:val="0077443E"/>
    <w:rsid w:val="00781718"/>
    <w:rsid w:val="007830C4"/>
    <w:rsid w:val="00786176"/>
    <w:rsid w:val="007912E9"/>
    <w:rsid w:val="00791A60"/>
    <w:rsid w:val="00791CE6"/>
    <w:rsid w:val="00793674"/>
    <w:rsid w:val="00797A46"/>
    <w:rsid w:val="007A136E"/>
    <w:rsid w:val="007A7F66"/>
    <w:rsid w:val="007B3A3D"/>
    <w:rsid w:val="007B4E73"/>
    <w:rsid w:val="007B5A3B"/>
    <w:rsid w:val="007B658D"/>
    <w:rsid w:val="007C14DC"/>
    <w:rsid w:val="007C1D19"/>
    <w:rsid w:val="007C2058"/>
    <w:rsid w:val="007C5925"/>
    <w:rsid w:val="007C6CCB"/>
    <w:rsid w:val="007D2806"/>
    <w:rsid w:val="007D33FC"/>
    <w:rsid w:val="007F00A0"/>
    <w:rsid w:val="007F09E8"/>
    <w:rsid w:val="007F0E4C"/>
    <w:rsid w:val="007F2860"/>
    <w:rsid w:val="007F4287"/>
    <w:rsid w:val="00803B07"/>
    <w:rsid w:val="00804AB2"/>
    <w:rsid w:val="008064BE"/>
    <w:rsid w:val="008074C3"/>
    <w:rsid w:val="008102F3"/>
    <w:rsid w:val="00815784"/>
    <w:rsid w:val="00816DDE"/>
    <w:rsid w:val="00827042"/>
    <w:rsid w:val="00827A37"/>
    <w:rsid w:val="00834646"/>
    <w:rsid w:val="0084034B"/>
    <w:rsid w:val="008412D0"/>
    <w:rsid w:val="008444DD"/>
    <w:rsid w:val="00847DA5"/>
    <w:rsid w:val="00851A45"/>
    <w:rsid w:val="00852C41"/>
    <w:rsid w:val="00864787"/>
    <w:rsid w:val="00867DB4"/>
    <w:rsid w:val="00871CE6"/>
    <w:rsid w:val="00876128"/>
    <w:rsid w:val="0088210D"/>
    <w:rsid w:val="00884F68"/>
    <w:rsid w:val="008867C4"/>
    <w:rsid w:val="00892C03"/>
    <w:rsid w:val="00896612"/>
    <w:rsid w:val="008A0DC8"/>
    <w:rsid w:val="008A1B84"/>
    <w:rsid w:val="008A3245"/>
    <w:rsid w:val="008A595B"/>
    <w:rsid w:val="008A72A3"/>
    <w:rsid w:val="008B7E0B"/>
    <w:rsid w:val="008C0C26"/>
    <w:rsid w:val="008D05A4"/>
    <w:rsid w:val="008D0DC0"/>
    <w:rsid w:val="008D38B2"/>
    <w:rsid w:val="008D737D"/>
    <w:rsid w:val="008E0C98"/>
    <w:rsid w:val="008E7DA3"/>
    <w:rsid w:val="008F11A9"/>
    <w:rsid w:val="008F40EE"/>
    <w:rsid w:val="008F4611"/>
    <w:rsid w:val="0090235C"/>
    <w:rsid w:val="009033C9"/>
    <w:rsid w:val="00911B35"/>
    <w:rsid w:val="009127C0"/>
    <w:rsid w:val="00914870"/>
    <w:rsid w:val="00917B88"/>
    <w:rsid w:val="009200F1"/>
    <w:rsid w:val="00921DE3"/>
    <w:rsid w:val="00925AD6"/>
    <w:rsid w:val="00926D5F"/>
    <w:rsid w:val="00930C91"/>
    <w:rsid w:val="00931E30"/>
    <w:rsid w:val="00932727"/>
    <w:rsid w:val="00935885"/>
    <w:rsid w:val="009366E2"/>
    <w:rsid w:val="009369B4"/>
    <w:rsid w:val="009521C9"/>
    <w:rsid w:val="00952D22"/>
    <w:rsid w:val="0095335D"/>
    <w:rsid w:val="00955A4B"/>
    <w:rsid w:val="00956A83"/>
    <w:rsid w:val="0097012A"/>
    <w:rsid w:val="0097121C"/>
    <w:rsid w:val="00981411"/>
    <w:rsid w:val="0098797C"/>
    <w:rsid w:val="00991A06"/>
    <w:rsid w:val="00991F06"/>
    <w:rsid w:val="009A1856"/>
    <w:rsid w:val="009A5C71"/>
    <w:rsid w:val="009B6897"/>
    <w:rsid w:val="009B6DFE"/>
    <w:rsid w:val="009C401F"/>
    <w:rsid w:val="009C4932"/>
    <w:rsid w:val="009D0A06"/>
    <w:rsid w:val="009D1277"/>
    <w:rsid w:val="009D3A6A"/>
    <w:rsid w:val="009D55A0"/>
    <w:rsid w:val="009D5AE5"/>
    <w:rsid w:val="009D681D"/>
    <w:rsid w:val="009E0D86"/>
    <w:rsid w:val="009E2DEB"/>
    <w:rsid w:val="009E7A2F"/>
    <w:rsid w:val="009F0AA2"/>
    <w:rsid w:val="009F0B4D"/>
    <w:rsid w:val="009F1DDA"/>
    <w:rsid w:val="00A10500"/>
    <w:rsid w:val="00A15E56"/>
    <w:rsid w:val="00A20B92"/>
    <w:rsid w:val="00A22B46"/>
    <w:rsid w:val="00A23148"/>
    <w:rsid w:val="00A252DB"/>
    <w:rsid w:val="00A262E1"/>
    <w:rsid w:val="00A35F38"/>
    <w:rsid w:val="00A426C7"/>
    <w:rsid w:val="00A52268"/>
    <w:rsid w:val="00A55609"/>
    <w:rsid w:val="00A627D3"/>
    <w:rsid w:val="00A639BF"/>
    <w:rsid w:val="00A63C30"/>
    <w:rsid w:val="00A64DEE"/>
    <w:rsid w:val="00A65152"/>
    <w:rsid w:val="00A70310"/>
    <w:rsid w:val="00A85D71"/>
    <w:rsid w:val="00A90428"/>
    <w:rsid w:val="00A91503"/>
    <w:rsid w:val="00A95B88"/>
    <w:rsid w:val="00A97D92"/>
    <w:rsid w:val="00AA04DD"/>
    <w:rsid w:val="00AA6C81"/>
    <w:rsid w:val="00AA7EA2"/>
    <w:rsid w:val="00AB02C4"/>
    <w:rsid w:val="00AB085A"/>
    <w:rsid w:val="00AB6307"/>
    <w:rsid w:val="00AB6A75"/>
    <w:rsid w:val="00AC0F52"/>
    <w:rsid w:val="00AC595B"/>
    <w:rsid w:val="00AC6FAE"/>
    <w:rsid w:val="00AD127F"/>
    <w:rsid w:val="00AD1E50"/>
    <w:rsid w:val="00AD3912"/>
    <w:rsid w:val="00AD6A9E"/>
    <w:rsid w:val="00AE20E1"/>
    <w:rsid w:val="00AE5DAB"/>
    <w:rsid w:val="00AF1500"/>
    <w:rsid w:val="00AF5CE9"/>
    <w:rsid w:val="00B01286"/>
    <w:rsid w:val="00B10CCE"/>
    <w:rsid w:val="00B118CD"/>
    <w:rsid w:val="00B13DC7"/>
    <w:rsid w:val="00B172CA"/>
    <w:rsid w:val="00B20A75"/>
    <w:rsid w:val="00B2175B"/>
    <w:rsid w:val="00B2646C"/>
    <w:rsid w:val="00B32CD7"/>
    <w:rsid w:val="00B32F83"/>
    <w:rsid w:val="00B34FC1"/>
    <w:rsid w:val="00B35248"/>
    <w:rsid w:val="00B367B1"/>
    <w:rsid w:val="00B405BE"/>
    <w:rsid w:val="00B4168B"/>
    <w:rsid w:val="00B41C30"/>
    <w:rsid w:val="00B45AA6"/>
    <w:rsid w:val="00B50F7C"/>
    <w:rsid w:val="00B53735"/>
    <w:rsid w:val="00B56F83"/>
    <w:rsid w:val="00B609C0"/>
    <w:rsid w:val="00B643F3"/>
    <w:rsid w:val="00B67989"/>
    <w:rsid w:val="00B70ECD"/>
    <w:rsid w:val="00B713C4"/>
    <w:rsid w:val="00B72940"/>
    <w:rsid w:val="00B84646"/>
    <w:rsid w:val="00B84EAF"/>
    <w:rsid w:val="00B85C93"/>
    <w:rsid w:val="00B87551"/>
    <w:rsid w:val="00B87C23"/>
    <w:rsid w:val="00BA1112"/>
    <w:rsid w:val="00BA479C"/>
    <w:rsid w:val="00BA63A9"/>
    <w:rsid w:val="00BC2159"/>
    <w:rsid w:val="00BC4B38"/>
    <w:rsid w:val="00BC69E2"/>
    <w:rsid w:val="00BC756B"/>
    <w:rsid w:val="00BD19AF"/>
    <w:rsid w:val="00BD3161"/>
    <w:rsid w:val="00BD4F1B"/>
    <w:rsid w:val="00BD7D19"/>
    <w:rsid w:val="00BE415D"/>
    <w:rsid w:val="00BE7132"/>
    <w:rsid w:val="00BF01B7"/>
    <w:rsid w:val="00BF1482"/>
    <w:rsid w:val="00BF2371"/>
    <w:rsid w:val="00BF2BCB"/>
    <w:rsid w:val="00BF772D"/>
    <w:rsid w:val="00C02921"/>
    <w:rsid w:val="00C034ED"/>
    <w:rsid w:val="00C03B9B"/>
    <w:rsid w:val="00C070F4"/>
    <w:rsid w:val="00C11B4F"/>
    <w:rsid w:val="00C239BC"/>
    <w:rsid w:val="00C24250"/>
    <w:rsid w:val="00C247C7"/>
    <w:rsid w:val="00C26296"/>
    <w:rsid w:val="00C27ED9"/>
    <w:rsid w:val="00C3120F"/>
    <w:rsid w:val="00C312C8"/>
    <w:rsid w:val="00C345EE"/>
    <w:rsid w:val="00C43D57"/>
    <w:rsid w:val="00C44B2A"/>
    <w:rsid w:val="00C51AA5"/>
    <w:rsid w:val="00C548A1"/>
    <w:rsid w:val="00C707A9"/>
    <w:rsid w:val="00C7162E"/>
    <w:rsid w:val="00C71784"/>
    <w:rsid w:val="00C73B3A"/>
    <w:rsid w:val="00C75762"/>
    <w:rsid w:val="00C806DC"/>
    <w:rsid w:val="00C81B91"/>
    <w:rsid w:val="00C912DA"/>
    <w:rsid w:val="00CA080B"/>
    <w:rsid w:val="00CA1AF3"/>
    <w:rsid w:val="00CB0DB3"/>
    <w:rsid w:val="00CB0E30"/>
    <w:rsid w:val="00CB5BAE"/>
    <w:rsid w:val="00CB6415"/>
    <w:rsid w:val="00CB7C97"/>
    <w:rsid w:val="00CC03F3"/>
    <w:rsid w:val="00CC040A"/>
    <w:rsid w:val="00CC1943"/>
    <w:rsid w:val="00CC4098"/>
    <w:rsid w:val="00CC69C6"/>
    <w:rsid w:val="00CD2B3F"/>
    <w:rsid w:val="00CD2DFE"/>
    <w:rsid w:val="00CD34D2"/>
    <w:rsid w:val="00CD57A3"/>
    <w:rsid w:val="00CE0EE8"/>
    <w:rsid w:val="00CF1AB6"/>
    <w:rsid w:val="00CF284F"/>
    <w:rsid w:val="00CF3B71"/>
    <w:rsid w:val="00CF4187"/>
    <w:rsid w:val="00D05D9A"/>
    <w:rsid w:val="00D06A6C"/>
    <w:rsid w:val="00D10B27"/>
    <w:rsid w:val="00D1152F"/>
    <w:rsid w:val="00D16DC2"/>
    <w:rsid w:val="00D17D5F"/>
    <w:rsid w:val="00D20390"/>
    <w:rsid w:val="00D226CF"/>
    <w:rsid w:val="00D238A8"/>
    <w:rsid w:val="00D35D39"/>
    <w:rsid w:val="00D40F79"/>
    <w:rsid w:val="00D42021"/>
    <w:rsid w:val="00D44EB8"/>
    <w:rsid w:val="00D4752C"/>
    <w:rsid w:val="00D54DD7"/>
    <w:rsid w:val="00D62D07"/>
    <w:rsid w:val="00D64529"/>
    <w:rsid w:val="00D7173D"/>
    <w:rsid w:val="00D72201"/>
    <w:rsid w:val="00D803A9"/>
    <w:rsid w:val="00D80E41"/>
    <w:rsid w:val="00D82E7A"/>
    <w:rsid w:val="00D87794"/>
    <w:rsid w:val="00D87EA1"/>
    <w:rsid w:val="00D91579"/>
    <w:rsid w:val="00D925DC"/>
    <w:rsid w:val="00D937CB"/>
    <w:rsid w:val="00D95879"/>
    <w:rsid w:val="00DA12B4"/>
    <w:rsid w:val="00DA17B1"/>
    <w:rsid w:val="00DA18C4"/>
    <w:rsid w:val="00DA329A"/>
    <w:rsid w:val="00DA3371"/>
    <w:rsid w:val="00DA3794"/>
    <w:rsid w:val="00DA44BF"/>
    <w:rsid w:val="00DA4CCE"/>
    <w:rsid w:val="00DA7D77"/>
    <w:rsid w:val="00DC4207"/>
    <w:rsid w:val="00DC43CE"/>
    <w:rsid w:val="00DE1123"/>
    <w:rsid w:val="00DE392A"/>
    <w:rsid w:val="00DE3E5B"/>
    <w:rsid w:val="00DE5AA4"/>
    <w:rsid w:val="00DF2E0A"/>
    <w:rsid w:val="00DF3665"/>
    <w:rsid w:val="00DF7718"/>
    <w:rsid w:val="00E00255"/>
    <w:rsid w:val="00E00C7E"/>
    <w:rsid w:val="00E01AF4"/>
    <w:rsid w:val="00E03DDE"/>
    <w:rsid w:val="00E03F4F"/>
    <w:rsid w:val="00E1261A"/>
    <w:rsid w:val="00E15EC7"/>
    <w:rsid w:val="00E17C33"/>
    <w:rsid w:val="00E26D3F"/>
    <w:rsid w:val="00E30306"/>
    <w:rsid w:val="00E3095E"/>
    <w:rsid w:val="00E33BEC"/>
    <w:rsid w:val="00E357D7"/>
    <w:rsid w:val="00E37698"/>
    <w:rsid w:val="00E43310"/>
    <w:rsid w:val="00E4515B"/>
    <w:rsid w:val="00E52E49"/>
    <w:rsid w:val="00E52E61"/>
    <w:rsid w:val="00E54391"/>
    <w:rsid w:val="00E558CD"/>
    <w:rsid w:val="00E61D92"/>
    <w:rsid w:val="00E66207"/>
    <w:rsid w:val="00E72F33"/>
    <w:rsid w:val="00E73333"/>
    <w:rsid w:val="00E74E38"/>
    <w:rsid w:val="00E8541C"/>
    <w:rsid w:val="00E90226"/>
    <w:rsid w:val="00E94FFB"/>
    <w:rsid w:val="00E97A18"/>
    <w:rsid w:val="00E97C8E"/>
    <w:rsid w:val="00EA265F"/>
    <w:rsid w:val="00EA7AFC"/>
    <w:rsid w:val="00EB244E"/>
    <w:rsid w:val="00EB59A1"/>
    <w:rsid w:val="00EB619D"/>
    <w:rsid w:val="00EB6673"/>
    <w:rsid w:val="00EB76EF"/>
    <w:rsid w:val="00EB7978"/>
    <w:rsid w:val="00EC26A0"/>
    <w:rsid w:val="00EE415A"/>
    <w:rsid w:val="00EF2D17"/>
    <w:rsid w:val="00EF4AF7"/>
    <w:rsid w:val="00EF68C9"/>
    <w:rsid w:val="00F01C39"/>
    <w:rsid w:val="00F055B9"/>
    <w:rsid w:val="00F072FB"/>
    <w:rsid w:val="00F12A6D"/>
    <w:rsid w:val="00F13FCA"/>
    <w:rsid w:val="00F172AA"/>
    <w:rsid w:val="00F30B59"/>
    <w:rsid w:val="00F37A77"/>
    <w:rsid w:val="00F415B7"/>
    <w:rsid w:val="00F4349F"/>
    <w:rsid w:val="00F60A1A"/>
    <w:rsid w:val="00F61E5D"/>
    <w:rsid w:val="00F61F1B"/>
    <w:rsid w:val="00F6258B"/>
    <w:rsid w:val="00F63CFB"/>
    <w:rsid w:val="00F67170"/>
    <w:rsid w:val="00F70633"/>
    <w:rsid w:val="00F7174C"/>
    <w:rsid w:val="00F72673"/>
    <w:rsid w:val="00F72CB8"/>
    <w:rsid w:val="00F7446C"/>
    <w:rsid w:val="00F75CCE"/>
    <w:rsid w:val="00F80F54"/>
    <w:rsid w:val="00F83200"/>
    <w:rsid w:val="00F87CC0"/>
    <w:rsid w:val="00F92E74"/>
    <w:rsid w:val="00F957DB"/>
    <w:rsid w:val="00F95915"/>
    <w:rsid w:val="00F96F3C"/>
    <w:rsid w:val="00F979D8"/>
    <w:rsid w:val="00FA1284"/>
    <w:rsid w:val="00FA20B0"/>
    <w:rsid w:val="00FA4D04"/>
    <w:rsid w:val="00FB43F4"/>
    <w:rsid w:val="00FB7CA6"/>
    <w:rsid w:val="00FC0A93"/>
    <w:rsid w:val="00FC0BAF"/>
    <w:rsid w:val="00FD16C7"/>
    <w:rsid w:val="00FD269D"/>
    <w:rsid w:val="00FD3C9B"/>
    <w:rsid w:val="00FD3DA1"/>
    <w:rsid w:val="00FE3E33"/>
    <w:rsid w:val="00FE4D5D"/>
    <w:rsid w:val="00FE51F4"/>
    <w:rsid w:val="00FE764E"/>
    <w:rsid w:val="00FF0754"/>
    <w:rsid w:val="00FF1C78"/>
    <w:rsid w:val="00FF23B2"/>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B887A"/>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Header">
    <w:name w:val="header"/>
    <w:basedOn w:val="Normal"/>
    <w:link w:val="HeaderChar"/>
    <w:uiPriority w:val="99"/>
    <w:semiHidden/>
    <w:unhideWhenUsed/>
    <w:rsid w:val="005230A7"/>
    <w:pPr>
      <w:tabs>
        <w:tab w:val="center" w:pos="4680"/>
        <w:tab w:val="right" w:pos="9360"/>
      </w:tabs>
    </w:pPr>
  </w:style>
  <w:style w:type="character" w:customStyle="1" w:styleId="HeaderChar">
    <w:name w:val="Header Char"/>
    <w:basedOn w:val="DefaultParagraphFont"/>
    <w:link w:val="Header"/>
    <w:uiPriority w:val="99"/>
    <w:semiHidden/>
    <w:rsid w:val="005230A7"/>
    <w:rPr>
      <w:rFonts w:ascii="Cambria" w:eastAsia="Cambria" w:hAnsi="Cambria" w:cs="Cambria"/>
    </w:rPr>
  </w:style>
  <w:style w:type="paragraph" w:styleId="Footer">
    <w:name w:val="footer"/>
    <w:basedOn w:val="Normal"/>
    <w:link w:val="FooterChar"/>
    <w:uiPriority w:val="99"/>
    <w:semiHidden/>
    <w:unhideWhenUsed/>
    <w:rsid w:val="005230A7"/>
    <w:pPr>
      <w:tabs>
        <w:tab w:val="center" w:pos="4680"/>
        <w:tab w:val="right" w:pos="9360"/>
      </w:tabs>
    </w:pPr>
  </w:style>
  <w:style w:type="character" w:customStyle="1" w:styleId="FooterChar">
    <w:name w:val="Footer Char"/>
    <w:basedOn w:val="DefaultParagraphFont"/>
    <w:link w:val="Footer"/>
    <w:uiPriority w:val="99"/>
    <w:semiHidden/>
    <w:rsid w:val="005230A7"/>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70395262">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133379492">
      <w:bodyDiv w:val="1"/>
      <w:marLeft w:val="0"/>
      <w:marRight w:val="0"/>
      <w:marTop w:val="0"/>
      <w:marBottom w:val="0"/>
      <w:divBdr>
        <w:top w:val="none" w:sz="0" w:space="0" w:color="auto"/>
        <w:left w:val="none" w:sz="0" w:space="0" w:color="auto"/>
        <w:bottom w:val="none" w:sz="0" w:space="0" w:color="auto"/>
        <w:right w:val="none" w:sz="0" w:space="0" w:color="auto"/>
      </w:divBdr>
    </w:div>
    <w:div w:id="187108945">
      <w:bodyDiv w:val="1"/>
      <w:marLeft w:val="0"/>
      <w:marRight w:val="0"/>
      <w:marTop w:val="0"/>
      <w:marBottom w:val="0"/>
      <w:divBdr>
        <w:top w:val="none" w:sz="0" w:space="0" w:color="auto"/>
        <w:left w:val="none" w:sz="0" w:space="0" w:color="auto"/>
        <w:bottom w:val="none" w:sz="0" w:space="0" w:color="auto"/>
        <w:right w:val="none" w:sz="0" w:space="0" w:color="auto"/>
      </w:divBdr>
    </w:div>
    <w:div w:id="229968177">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479080017">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732191860">
      <w:bodyDiv w:val="1"/>
      <w:marLeft w:val="0"/>
      <w:marRight w:val="0"/>
      <w:marTop w:val="0"/>
      <w:marBottom w:val="0"/>
      <w:divBdr>
        <w:top w:val="none" w:sz="0" w:space="0" w:color="auto"/>
        <w:left w:val="none" w:sz="0" w:space="0" w:color="auto"/>
        <w:bottom w:val="none" w:sz="0" w:space="0" w:color="auto"/>
        <w:right w:val="none" w:sz="0" w:space="0" w:color="auto"/>
      </w:divBdr>
    </w:div>
    <w:div w:id="790511169">
      <w:bodyDiv w:val="1"/>
      <w:marLeft w:val="0"/>
      <w:marRight w:val="0"/>
      <w:marTop w:val="0"/>
      <w:marBottom w:val="0"/>
      <w:divBdr>
        <w:top w:val="none" w:sz="0" w:space="0" w:color="auto"/>
        <w:left w:val="none" w:sz="0" w:space="0" w:color="auto"/>
        <w:bottom w:val="none" w:sz="0" w:space="0" w:color="auto"/>
        <w:right w:val="none" w:sz="0" w:space="0" w:color="auto"/>
      </w:divBdr>
    </w:div>
    <w:div w:id="815797840">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862131002">
      <w:bodyDiv w:val="1"/>
      <w:marLeft w:val="0"/>
      <w:marRight w:val="0"/>
      <w:marTop w:val="0"/>
      <w:marBottom w:val="0"/>
      <w:divBdr>
        <w:top w:val="none" w:sz="0" w:space="0" w:color="auto"/>
        <w:left w:val="none" w:sz="0" w:space="0" w:color="auto"/>
        <w:bottom w:val="none" w:sz="0" w:space="0" w:color="auto"/>
        <w:right w:val="none" w:sz="0" w:space="0" w:color="auto"/>
      </w:divBdr>
    </w:div>
    <w:div w:id="943461510">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33004775">
      <w:bodyDiv w:val="1"/>
      <w:marLeft w:val="0"/>
      <w:marRight w:val="0"/>
      <w:marTop w:val="0"/>
      <w:marBottom w:val="0"/>
      <w:divBdr>
        <w:top w:val="none" w:sz="0" w:space="0" w:color="auto"/>
        <w:left w:val="none" w:sz="0" w:space="0" w:color="auto"/>
        <w:bottom w:val="none" w:sz="0" w:space="0" w:color="auto"/>
        <w:right w:val="none" w:sz="0" w:space="0" w:color="auto"/>
      </w:divBdr>
    </w:div>
    <w:div w:id="1234390470">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550603405">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1967272121">
      <w:bodyDiv w:val="1"/>
      <w:marLeft w:val="0"/>
      <w:marRight w:val="0"/>
      <w:marTop w:val="0"/>
      <w:marBottom w:val="0"/>
      <w:divBdr>
        <w:top w:val="none" w:sz="0" w:space="0" w:color="auto"/>
        <w:left w:val="none" w:sz="0" w:space="0" w:color="auto"/>
        <w:bottom w:val="none" w:sz="0" w:space="0" w:color="auto"/>
        <w:right w:val="none" w:sz="0" w:space="0" w:color="auto"/>
      </w:divBdr>
    </w:div>
    <w:div w:id="1970281546">
      <w:bodyDiv w:val="1"/>
      <w:marLeft w:val="0"/>
      <w:marRight w:val="0"/>
      <w:marTop w:val="0"/>
      <w:marBottom w:val="0"/>
      <w:divBdr>
        <w:top w:val="none" w:sz="0" w:space="0" w:color="auto"/>
        <w:left w:val="none" w:sz="0" w:space="0" w:color="auto"/>
        <w:bottom w:val="none" w:sz="0" w:space="0" w:color="auto"/>
        <w:right w:val="none" w:sz="0" w:space="0" w:color="auto"/>
      </w:divBdr>
    </w:div>
    <w:div w:id="1987318106">
      <w:bodyDiv w:val="1"/>
      <w:marLeft w:val="0"/>
      <w:marRight w:val="0"/>
      <w:marTop w:val="0"/>
      <w:marBottom w:val="0"/>
      <w:divBdr>
        <w:top w:val="none" w:sz="0" w:space="0" w:color="auto"/>
        <w:left w:val="none" w:sz="0" w:space="0" w:color="auto"/>
        <w:bottom w:val="none" w:sz="0" w:space="0" w:color="auto"/>
        <w:right w:val="none" w:sz="0" w:space="0" w:color="auto"/>
      </w:divBdr>
    </w:div>
    <w:div w:id="2008046986">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7</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King</dc:creator>
  <cp:lastModifiedBy>Janelle King</cp:lastModifiedBy>
  <cp:revision>51</cp:revision>
  <cp:lastPrinted>2021-10-13T16:28:00Z</cp:lastPrinted>
  <dcterms:created xsi:type="dcterms:W3CDTF">2021-09-28T12:16:00Z</dcterms:created>
  <dcterms:modified xsi:type="dcterms:W3CDTF">2021-10-15T13:22:00Z</dcterms:modified>
</cp:coreProperties>
</file>